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C1393" w14:textId="77777777" w:rsidR="00C91011" w:rsidRDefault="00C91011">
      <w:pPr>
        <w:spacing w:after="0" w:line="240" w:lineRule="auto"/>
        <w:rPr>
          <w:rFonts w:cs="Arial"/>
          <w:b/>
          <w:bCs/>
          <w:sz w:val="24"/>
          <w:szCs w:val="24"/>
        </w:rPr>
      </w:pPr>
    </w:p>
    <w:p w14:paraId="52A01C8E" w14:textId="77777777" w:rsidR="00C91011" w:rsidRPr="00FE3CB4" w:rsidRDefault="00C91011" w:rsidP="00C91011">
      <w:pPr>
        <w:jc w:val="center"/>
      </w:pPr>
      <w:r w:rsidRPr="00FE3CB4">
        <w:rPr>
          <w:noProof/>
          <w:lang w:eastAsia="en-GB"/>
        </w:rPr>
        <w:drawing>
          <wp:inline distT="0" distB="0" distL="0" distR="0" wp14:anchorId="432D65CE" wp14:editId="5EC499D3">
            <wp:extent cx="3901440" cy="1094232"/>
            <wp:effectExtent l="0" t="0" r="3810"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01440" cy="1094232"/>
                    </a:xfrm>
                    <a:prstGeom prst="rect">
                      <a:avLst/>
                    </a:prstGeom>
                  </pic:spPr>
                </pic:pic>
              </a:graphicData>
            </a:graphic>
          </wp:inline>
        </w:drawing>
      </w:r>
    </w:p>
    <w:p w14:paraId="4137DC6D" w14:textId="77777777" w:rsidR="00C91011" w:rsidRPr="00837F1C" w:rsidRDefault="00C91011" w:rsidP="00C91011">
      <w:pPr>
        <w:pStyle w:val="1bodycopy10pt"/>
        <w:rPr>
          <w:rFonts w:ascii="Arial" w:hAnsi="Arial" w:cs="Arial"/>
          <w:noProof/>
          <w:color w:val="00CF80"/>
        </w:rPr>
      </w:pPr>
    </w:p>
    <w:p w14:paraId="171014C5" w14:textId="77777777" w:rsidR="00C91011" w:rsidRPr="00675930" w:rsidRDefault="00C91011" w:rsidP="00C91011">
      <w:pPr>
        <w:spacing w:after="0" w:line="240" w:lineRule="auto"/>
        <w:jc w:val="center"/>
        <w:rPr>
          <w:rFonts w:eastAsia="Times New Roman" w:cs="Arial"/>
          <w:b/>
          <w:color w:val="2F5496"/>
          <w:sz w:val="24"/>
          <w:szCs w:val="24"/>
        </w:rPr>
      </w:pPr>
      <w:r>
        <w:rPr>
          <w:rFonts w:eastAsia="Kozuka Gothic Pro M" w:cs="Arial"/>
          <w:b/>
          <w:color w:val="004B99"/>
          <w:sz w:val="56"/>
          <w:szCs w:val="56"/>
          <w:lang w:val="en-US"/>
        </w:rPr>
        <w:t>ANTI-BULLYING POLICY</w:t>
      </w:r>
    </w:p>
    <w:p w14:paraId="7F5265B3" w14:textId="4799E54B" w:rsidR="00C91011" w:rsidRPr="00FE3CB4" w:rsidRDefault="00C91011" w:rsidP="00C91011">
      <w:pPr>
        <w:jc w:val="center"/>
        <w:rPr>
          <w:sz w:val="28"/>
          <w:szCs w:val="28"/>
        </w:rPr>
      </w:pPr>
      <w:r w:rsidRPr="00FE3CB4">
        <w:rPr>
          <w:sz w:val="28"/>
          <w:szCs w:val="28"/>
        </w:rPr>
        <w:t xml:space="preserve">Version Number </w:t>
      </w:r>
      <w:r>
        <w:rPr>
          <w:sz w:val="28"/>
          <w:szCs w:val="28"/>
        </w:rPr>
        <w:t>1.4</w:t>
      </w:r>
    </w:p>
    <w:p w14:paraId="1714710D" w14:textId="77777777" w:rsidR="00C91011" w:rsidRPr="00FE3CB4" w:rsidRDefault="00C91011" w:rsidP="00C91011">
      <w:pPr>
        <w:rPr>
          <w:sz w:val="28"/>
          <w:szCs w:val="28"/>
        </w:rPr>
      </w:pPr>
    </w:p>
    <w:tbl>
      <w:tblPr>
        <w:tblStyle w:val="TableGrid"/>
        <w:tblW w:w="0" w:type="auto"/>
        <w:tblLook w:val="04A0" w:firstRow="1" w:lastRow="0" w:firstColumn="1" w:lastColumn="0" w:noHBand="0" w:noVBand="1"/>
      </w:tblPr>
      <w:tblGrid>
        <w:gridCol w:w="2254"/>
        <w:gridCol w:w="2254"/>
        <w:gridCol w:w="2254"/>
        <w:gridCol w:w="2254"/>
      </w:tblGrid>
      <w:tr w:rsidR="00C91011" w:rsidRPr="00FE3CB4" w14:paraId="232DEA10" w14:textId="77777777" w:rsidTr="00546E04">
        <w:trPr>
          <w:trHeight w:val="369"/>
        </w:trPr>
        <w:tc>
          <w:tcPr>
            <w:tcW w:w="9016" w:type="dxa"/>
            <w:gridSpan w:val="4"/>
          </w:tcPr>
          <w:p w14:paraId="0641BE4B" w14:textId="77777777" w:rsidR="00C91011" w:rsidRPr="00FE3CB4" w:rsidRDefault="00C91011" w:rsidP="00546E04">
            <w:pPr>
              <w:spacing w:line="168" w:lineRule="auto"/>
              <w:jc w:val="center"/>
              <w:rPr>
                <w:b/>
                <w:sz w:val="18"/>
                <w:szCs w:val="18"/>
              </w:rPr>
            </w:pPr>
            <w:r w:rsidRPr="00FE3CB4">
              <w:rPr>
                <w:b/>
                <w:sz w:val="18"/>
                <w:szCs w:val="18"/>
              </w:rPr>
              <w:t>Document Information</w:t>
            </w:r>
          </w:p>
        </w:tc>
      </w:tr>
      <w:tr w:rsidR="00C91011" w:rsidRPr="00FE3CB4" w14:paraId="0C543CFE" w14:textId="77777777" w:rsidTr="00546E04">
        <w:tc>
          <w:tcPr>
            <w:tcW w:w="4508" w:type="dxa"/>
            <w:gridSpan w:val="2"/>
          </w:tcPr>
          <w:p w14:paraId="33791EBC" w14:textId="77777777" w:rsidR="00C91011" w:rsidRPr="00FE3CB4" w:rsidRDefault="00C91011" w:rsidP="00546E04">
            <w:pPr>
              <w:spacing w:line="168" w:lineRule="auto"/>
              <w:rPr>
                <w:sz w:val="18"/>
                <w:szCs w:val="18"/>
              </w:rPr>
            </w:pPr>
            <w:r w:rsidRPr="00FE3CB4">
              <w:rPr>
                <w:sz w:val="18"/>
                <w:szCs w:val="18"/>
              </w:rPr>
              <w:t>Document approval level</w:t>
            </w:r>
          </w:p>
          <w:p w14:paraId="489CF19B" w14:textId="77777777" w:rsidR="00C91011" w:rsidRPr="00FE3CB4" w:rsidRDefault="004E3120" w:rsidP="00546E04">
            <w:pPr>
              <w:spacing w:line="168" w:lineRule="auto"/>
              <w:rPr>
                <w:sz w:val="18"/>
                <w:szCs w:val="18"/>
              </w:rPr>
            </w:pPr>
            <w:sdt>
              <w:sdtPr>
                <w:rPr>
                  <w:rFonts w:eastAsia="Kozuka Gothic Pro L"/>
                  <w:sz w:val="24"/>
                </w:rPr>
                <w:id w:val="-1713799314"/>
                <w14:checkbox>
                  <w14:checked w14:val="0"/>
                  <w14:checkedState w14:val="2612" w14:font="MS Gothic"/>
                  <w14:uncheckedState w14:val="2610" w14:font="MS Gothic"/>
                </w14:checkbox>
              </w:sdtPr>
              <w:sdtEndPr/>
              <w:sdtContent>
                <w:r w:rsidR="00C91011" w:rsidRPr="00FE3CB4">
                  <w:rPr>
                    <w:rFonts w:ascii="Segoe UI Symbol" w:eastAsia="MS Gothic" w:hAnsi="Segoe UI Symbol" w:cs="Segoe UI Symbol"/>
                    <w:sz w:val="24"/>
                  </w:rPr>
                  <w:t>☐</w:t>
                </w:r>
              </w:sdtContent>
            </w:sdt>
            <w:r w:rsidR="00C91011" w:rsidRPr="00FE3CB4">
              <w:rPr>
                <w:sz w:val="18"/>
                <w:szCs w:val="18"/>
              </w:rPr>
              <w:t xml:space="preserve"> Trust Board</w:t>
            </w:r>
          </w:p>
          <w:p w14:paraId="47EDA2F2" w14:textId="77777777" w:rsidR="00C91011" w:rsidRPr="00FE3CB4" w:rsidRDefault="004E3120" w:rsidP="00546E04">
            <w:pPr>
              <w:spacing w:line="168" w:lineRule="auto"/>
              <w:rPr>
                <w:sz w:val="18"/>
                <w:szCs w:val="18"/>
              </w:rPr>
            </w:pPr>
            <w:sdt>
              <w:sdtPr>
                <w:rPr>
                  <w:rFonts w:eastAsia="Kozuka Gothic Pro L"/>
                  <w:sz w:val="24"/>
                </w:rPr>
                <w:id w:val="-191533391"/>
                <w14:checkbox>
                  <w14:checked w14:val="0"/>
                  <w14:checkedState w14:val="2612" w14:font="MS Gothic"/>
                  <w14:uncheckedState w14:val="2610" w14:font="MS Gothic"/>
                </w14:checkbox>
              </w:sdtPr>
              <w:sdtEndPr/>
              <w:sdtContent>
                <w:r w:rsidR="00C91011" w:rsidRPr="00FE3CB4">
                  <w:rPr>
                    <w:rFonts w:ascii="Segoe UI Symbol" w:eastAsia="MS Gothic" w:hAnsi="Segoe UI Symbol" w:cs="Segoe UI Symbol"/>
                    <w:sz w:val="24"/>
                  </w:rPr>
                  <w:t>☐</w:t>
                </w:r>
              </w:sdtContent>
            </w:sdt>
            <w:r w:rsidR="00C91011" w:rsidRPr="00FE3CB4">
              <w:rPr>
                <w:sz w:val="18"/>
                <w:szCs w:val="18"/>
              </w:rPr>
              <w:t xml:space="preserve"> Nominated Individual Trustee</w:t>
            </w:r>
          </w:p>
          <w:p w14:paraId="0290FD60" w14:textId="77777777" w:rsidR="00C91011" w:rsidRPr="00FE3CB4" w:rsidRDefault="004E3120" w:rsidP="00546E04">
            <w:pPr>
              <w:spacing w:line="168" w:lineRule="auto"/>
              <w:rPr>
                <w:sz w:val="18"/>
                <w:szCs w:val="18"/>
              </w:rPr>
            </w:pPr>
            <w:sdt>
              <w:sdtPr>
                <w:rPr>
                  <w:rFonts w:eastAsia="Kozuka Gothic Pro L"/>
                  <w:sz w:val="24"/>
                </w:rPr>
                <w:id w:val="-806779753"/>
                <w14:checkbox>
                  <w14:checked w14:val="0"/>
                  <w14:checkedState w14:val="2612" w14:font="MS Gothic"/>
                  <w14:uncheckedState w14:val="2610" w14:font="MS Gothic"/>
                </w14:checkbox>
              </w:sdtPr>
              <w:sdtEndPr/>
              <w:sdtContent>
                <w:r w:rsidR="00C91011">
                  <w:rPr>
                    <w:rFonts w:ascii="MS Gothic" w:eastAsia="MS Gothic" w:hAnsi="MS Gothic" w:hint="eastAsia"/>
                    <w:sz w:val="24"/>
                  </w:rPr>
                  <w:t>☐</w:t>
                </w:r>
              </w:sdtContent>
            </w:sdt>
            <w:r w:rsidR="00C91011" w:rsidRPr="00FE3CB4">
              <w:rPr>
                <w:sz w:val="18"/>
                <w:szCs w:val="18"/>
              </w:rPr>
              <w:t xml:space="preserve"> Nominated Committee</w:t>
            </w:r>
          </w:p>
          <w:p w14:paraId="0F550F17" w14:textId="00C17989" w:rsidR="00C91011" w:rsidRPr="00FE3CB4" w:rsidRDefault="004E3120" w:rsidP="00546E04">
            <w:pPr>
              <w:spacing w:line="168" w:lineRule="auto"/>
              <w:rPr>
                <w:sz w:val="18"/>
                <w:szCs w:val="18"/>
              </w:rPr>
            </w:pPr>
            <w:sdt>
              <w:sdtPr>
                <w:rPr>
                  <w:rFonts w:eastAsia="Kozuka Gothic Pro L"/>
                  <w:sz w:val="24"/>
                </w:rPr>
                <w:id w:val="-336771790"/>
                <w14:checkbox>
                  <w14:checked w14:val="1"/>
                  <w14:checkedState w14:val="2612" w14:font="MS Gothic"/>
                  <w14:uncheckedState w14:val="2610" w14:font="MS Gothic"/>
                </w14:checkbox>
              </w:sdtPr>
              <w:sdtEndPr/>
              <w:sdtContent>
                <w:r w:rsidR="00C91011">
                  <w:rPr>
                    <w:rFonts w:ascii="MS Gothic" w:eastAsia="MS Gothic" w:hAnsi="MS Gothic" w:hint="eastAsia"/>
                    <w:sz w:val="24"/>
                  </w:rPr>
                  <w:t>☒</w:t>
                </w:r>
              </w:sdtContent>
            </w:sdt>
            <w:r w:rsidR="00C91011" w:rsidRPr="00FE3CB4">
              <w:rPr>
                <w:sz w:val="18"/>
                <w:szCs w:val="18"/>
              </w:rPr>
              <w:t xml:space="preserve"> Headteacher</w:t>
            </w:r>
          </w:p>
          <w:p w14:paraId="4D309636" w14:textId="77777777" w:rsidR="00C91011" w:rsidRPr="00FE3CB4" w:rsidRDefault="004E3120" w:rsidP="00546E04">
            <w:pPr>
              <w:spacing w:line="168" w:lineRule="auto"/>
              <w:rPr>
                <w:sz w:val="18"/>
                <w:szCs w:val="18"/>
              </w:rPr>
            </w:pPr>
            <w:sdt>
              <w:sdtPr>
                <w:rPr>
                  <w:rFonts w:eastAsia="Kozuka Gothic Pro L"/>
                  <w:sz w:val="24"/>
                </w:rPr>
                <w:id w:val="-762842000"/>
                <w14:checkbox>
                  <w14:checked w14:val="0"/>
                  <w14:checkedState w14:val="2612" w14:font="MS Gothic"/>
                  <w14:uncheckedState w14:val="2610" w14:font="MS Gothic"/>
                </w14:checkbox>
              </w:sdtPr>
              <w:sdtEndPr/>
              <w:sdtContent>
                <w:r w:rsidR="00C91011" w:rsidRPr="00FE3CB4">
                  <w:rPr>
                    <w:rFonts w:ascii="Segoe UI Symbol" w:eastAsia="MS Gothic" w:hAnsi="Segoe UI Symbol" w:cs="Segoe UI Symbol"/>
                    <w:sz w:val="24"/>
                  </w:rPr>
                  <w:t>☐</w:t>
                </w:r>
              </w:sdtContent>
            </w:sdt>
            <w:r w:rsidR="00C91011" w:rsidRPr="00FE3CB4">
              <w:rPr>
                <w:sz w:val="18"/>
                <w:szCs w:val="18"/>
              </w:rPr>
              <w:t xml:space="preserve"> Other ________________________</w:t>
            </w:r>
          </w:p>
        </w:tc>
        <w:tc>
          <w:tcPr>
            <w:tcW w:w="4508" w:type="dxa"/>
            <w:gridSpan w:val="2"/>
          </w:tcPr>
          <w:p w14:paraId="5BFF7094" w14:textId="77777777" w:rsidR="00C91011" w:rsidRPr="00FE3CB4" w:rsidRDefault="00C91011" w:rsidP="00546E04">
            <w:pPr>
              <w:spacing w:line="168" w:lineRule="auto"/>
              <w:rPr>
                <w:sz w:val="18"/>
                <w:szCs w:val="18"/>
              </w:rPr>
            </w:pPr>
            <w:r w:rsidRPr="00FE3CB4">
              <w:rPr>
                <w:sz w:val="18"/>
                <w:szCs w:val="18"/>
              </w:rPr>
              <w:t>Document review cycle</w:t>
            </w:r>
          </w:p>
          <w:p w14:paraId="718ECB3C" w14:textId="77777777" w:rsidR="00C91011" w:rsidRPr="00FE3CB4" w:rsidRDefault="00C91011" w:rsidP="00546E04">
            <w:pPr>
              <w:spacing w:line="168" w:lineRule="auto"/>
              <w:rPr>
                <w:sz w:val="18"/>
                <w:szCs w:val="18"/>
              </w:rPr>
            </w:pPr>
          </w:p>
          <w:p w14:paraId="0E17A51A" w14:textId="77777777" w:rsidR="00C91011" w:rsidRPr="00FE3CB4" w:rsidRDefault="004E3120" w:rsidP="00546E04">
            <w:pPr>
              <w:spacing w:line="168" w:lineRule="auto"/>
              <w:rPr>
                <w:sz w:val="18"/>
                <w:szCs w:val="18"/>
              </w:rPr>
            </w:pPr>
            <w:sdt>
              <w:sdtPr>
                <w:rPr>
                  <w:rFonts w:eastAsia="Kozuka Gothic Pro L"/>
                  <w:sz w:val="24"/>
                </w:rPr>
                <w:id w:val="-1920402681"/>
                <w14:checkbox>
                  <w14:checked w14:val="0"/>
                  <w14:checkedState w14:val="2612" w14:font="MS Gothic"/>
                  <w14:uncheckedState w14:val="2610" w14:font="MS Gothic"/>
                </w14:checkbox>
              </w:sdtPr>
              <w:sdtEndPr/>
              <w:sdtContent>
                <w:r w:rsidR="00C91011">
                  <w:rPr>
                    <w:rFonts w:ascii="MS Gothic" w:eastAsia="MS Gothic" w:hAnsi="MS Gothic" w:hint="eastAsia"/>
                    <w:sz w:val="24"/>
                  </w:rPr>
                  <w:t>☐</w:t>
                </w:r>
              </w:sdtContent>
            </w:sdt>
            <w:r w:rsidR="00C91011" w:rsidRPr="00FE3CB4">
              <w:rPr>
                <w:sz w:val="18"/>
                <w:szCs w:val="18"/>
              </w:rPr>
              <w:t xml:space="preserve"> Annually</w:t>
            </w:r>
          </w:p>
          <w:p w14:paraId="3C2583ED" w14:textId="77777777" w:rsidR="00C91011" w:rsidRPr="00FE3CB4" w:rsidRDefault="004E3120" w:rsidP="00546E04">
            <w:pPr>
              <w:spacing w:line="168" w:lineRule="auto"/>
              <w:rPr>
                <w:sz w:val="18"/>
                <w:szCs w:val="18"/>
              </w:rPr>
            </w:pPr>
            <w:sdt>
              <w:sdtPr>
                <w:rPr>
                  <w:rFonts w:eastAsia="Kozuka Gothic Pro L"/>
                  <w:sz w:val="24"/>
                </w:rPr>
                <w:id w:val="-1216508404"/>
                <w14:checkbox>
                  <w14:checked w14:val="0"/>
                  <w14:checkedState w14:val="2612" w14:font="MS Gothic"/>
                  <w14:uncheckedState w14:val="2610" w14:font="MS Gothic"/>
                </w14:checkbox>
              </w:sdtPr>
              <w:sdtEndPr/>
              <w:sdtContent>
                <w:r w:rsidR="00C91011" w:rsidRPr="00FE3CB4">
                  <w:rPr>
                    <w:rFonts w:ascii="Segoe UI Symbol" w:eastAsia="MS Gothic" w:hAnsi="Segoe UI Symbol" w:cs="Segoe UI Symbol"/>
                    <w:sz w:val="24"/>
                  </w:rPr>
                  <w:t>☐</w:t>
                </w:r>
              </w:sdtContent>
            </w:sdt>
            <w:r w:rsidR="00C91011" w:rsidRPr="00FE3CB4">
              <w:rPr>
                <w:sz w:val="18"/>
                <w:szCs w:val="18"/>
              </w:rPr>
              <w:t xml:space="preserve"> 3 years</w:t>
            </w:r>
          </w:p>
          <w:p w14:paraId="0642FEC2" w14:textId="77777777" w:rsidR="00C91011" w:rsidRPr="00FE3CB4" w:rsidRDefault="004E3120" w:rsidP="00546E04">
            <w:pPr>
              <w:spacing w:line="168" w:lineRule="auto"/>
              <w:rPr>
                <w:sz w:val="18"/>
                <w:szCs w:val="18"/>
              </w:rPr>
            </w:pPr>
            <w:sdt>
              <w:sdtPr>
                <w:rPr>
                  <w:rFonts w:eastAsia="Kozuka Gothic Pro L"/>
                  <w:sz w:val="24"/>
                </w:rPr>
                <w:id w:val="-822502897"/>
                <w14:checkbox>
                  <w14:checked w14:val="0"/>
                  <w14:checkedState w14:val="2612" w14:font="MS Gothic"/>
                  <w14:uncheckedState w14:val="2610" w14:font="MS Gothic"/>
                </w14:checkbox>
              </w:sdtPr>
              <w:sdtEndPr/>
              <w:sdtContent>
                <w:r w:rsidR="00C91011" w:rsidRPr="00FE3CB4">
                  <w:rPr>
                    <w:rFonts w:ascii="Segoe UI Symbol" w:eastAsia="MS Gothic" w:hAnsi="Segoe UI Symbol" w:cs="Segoe UI Symbol"/>
                    <w:sz w:val="24"/>
                  </w:rPr>
                  <w:t>☐</w:t>
                </w:r>
              </w:sdtContent>
            </w:sdt>
            <w:r w:rsidR="00C91011" w:rsidRPr="00FE3CB4">
              <w:rPr>
                <w:sz w:val="18"/>
                <w:szCs w:val="18"/>
              </w:rPr>
              <w:t xml:space="preserve"> 4 years</w:t>
            </w:r>
          </w:p>
          <w:p w14:paraId="5333FBEB" w14:textId="1B5BD074" w:rsidR="00C91011" w:rsidRPr="00FE3CB4" w:rsidRDefault="004E3120" w:rsidP="00546E04">
            <w:pPr>
              <w:spacing w:line="168" w:lineRule="auto"/>
              <w:rPr>
                <w:sz w:val="18"/>
                <w:szCs w:val="18"/>
              </w:rPr>
            </w:pPr>
            <w:sdt>
              <w:sdtPr>
                <w:rPr>
                  <w:rFonts w:eastAsia="Kozuka Gothic Pro L"/>
                  <w:sz w:val="24"/>
                </w:rPr>
                <w:id w:val="-1950144388"/>
                <w14:checkbox>
                  <w14:checked w14:val="1"/>
                  <w14:checkedState w14:val="2612" w14:font="MS Gothic"/>
                  <w14:uncheckedState w14:val="2610" w14:font="MS Gothic"/>
                </w14:checkbox>
              </w:sdtPr>
              <w:sdtEndPr/>
              <w:sdtContent>
                <w:r w:rsidR="00C91011">
                  <w:rPr>
                    <w:rFonts w:ascii="MS Gothic" w:eastAsia="MS Gothic" w:hAnsi="MS Gothic" w:hint="eastAsia"/>
                    <w:sz w:val="24"/>
                  </w:rPr>
                  <w:t>☒</w:t>
                </w:r>
              </w:sdtContent>
            </w:sdt>
            <w:r w:rsidR="00C91011" w:rsidRPr="00FE3CB4">
              <w:rPr>
                <w:sz w:val="18"/>
                <w:szCs w:val="18"/>
              </w:rPr>
              <w:t xml:space="preserve"> </w:t>
            </w:r>
            <w:proofErr w:type="gramStart"/>
            <w:r w:rsidR="00C91011" w:rsidRPr="00FE3CB4">
              <w:rPr>
                <w:sz w:val="18"/>
                <w:szCs w:val="18"/>
              </w:rPr>
              <w:t xml:space="preserve">Other </w:t>
            </w:r>
            <w:r w:rsidR="00C91011">
              <w:rPr>
                <w:sz w:val="18"/>
                <w:szCs w:val="18"/>
              </w:rPr>
              <w:t xml:space="preserve"> 2</w:t>
            </w:r>
            <w:proofErr w:type="gramEnd"/>
            <w:r w:rsidR="00C91011">
              <w:rPr>
                <w:sz w:val="18"/>
                <w:szCs w:val="18"/>
              </w:rPr>
              <w:t xml:space="preserve"> years</w:t>
            </w:r>
          </w:p>
        </w:tc>
      </w:tr>
      <w:tr w:rsidR="00C91011" w:rsidRPr="00FE3CB4" w14:paraId="0A601D15" w14:textId="77777777" w:rsidTr="00546E04">
        <w:tc>
          <w:tcPr>
            <w:tcW w:w="4508" w:type="dxa"/>
            <w:gridSpan w:val="2"/>
          </w:tcPr>
          <w:p w14:paraId="16B48EDA" w14:textId="77777777" w:rsidR="00C91011" w:rsidRPr="00FE3CB4" w:rsidRDefault="00C91011" w:rsidP="00546E04">
            <w:pPr>
              <w:spacing w:line="168" w:lineRule="auto"/>
              <w:rPr>
                <w:sz w:val="18"/>
                <w:szCs w:val="18"/>
              </w:rPr>
            </w:pPr>
            <w:r w:rsidRPr="00FE3CB4">
              <w:rPr>
                <w:sz w:val="18"/>
                <w:szCs w:val="18"/>
              </w:rPr>
              <w:t>Statutory policy</w:t>
            </w:r>
          </w:p>
          <w:p w14:paraId="27D90BFA" w14:textId="6D982A74" w:rsidR="00C91011" w:rsidRPr="00FE3CB4" w:rsidRDefault="004E3120" w:rsidP="00546E04">
            <w:pPr>
              <w:spacing w:line="168" w:lineRule="auto"/>
              <w:rPr>
                <w:sz w:val="18"/>
                <w:szCs w:val="18"/>
              </w:rPr>
            </w:pPr>
            <w:sdt>
              <w:sdtPr>
                <w:rPr>
                  <w:rFonts w:eastAsia="Kozuka Gothic Pro L"/>
                  <w:sz w:val="24"/>
                </w:rPr>
                <w:id w:val="1951816130"/>
                <w14:checkbox>
                  <w14:checked w14:val="1"/>
                  <w14:checkedState w14:val="2612" w14:font="MS Gothic"/>
                  <w14:uncheckedState w14:val="2610" w14:font="MS Gothic"/>
                </w14:checkbox>
              </w:sdtPr>
              <w:sdtEndPr/>
              <w:sdtContent>
                <w:r w:rsidR="00C91011">
                  <w:rPr>
                    <w:rFonts w:ascii="MS Gothic" w:eastAsia="MS Gothic" w:hAnsi="MS Gothic" w:hint="eastAsia"/>
                    <w:sz w:val="24"/>
                  </w:rPr>
                  <w:t>☒</w:t>
                </w:r>
              </w:sdtContent>
            </w:sdt>
            <w:r w:rsidR="00C91011" w:rsidRPr="00FE3CB4">
              <w:rPr>
                <w:sz w:val="18"/>
                <w:szCs w:val="18"/>
              </w:rPr>
              <w:t xml:space="preserve"> Yes</w:t>
            </w:r>
          </w:p>
          <w:p w14:paraId="4CAD33EF" w14:textId="54E189D5" w:rsidR="00C91011" w:rsidRPr="00FE3CB4" w:rsidRDefault="004E3120" w:rsidP="00546E04">
            <w:pPr>
              <w:spacing w:line="168" w:lineRule="auto"/>
              <w:rPr>
                <w:sz w:val="18"/>
                <w:szCs w:val="18"/>
              </w:rPr>
            </w:pPr>
            <w:sdt>
              <w:sdtPr>
                <w:rPr>
                  <w:rFonts w:eastAsia="Kozuka Gothic Pro L"/>
                  <w:sz w:val="24"/>
                </w:rPr>
                <w:id w:val="-1238633247"/>
                <w14:checkbox>
                  <w14:checked w14:val="0"/>
                  <w14:checkedState w14:val="2612" w14:font="MS Gothic"/>
                  <w14:uncheckedState w14:val="2610" w14:font="MS Gothic"/>
                </w14:checkbox>
              </w:sdtPr>
              <w:sdtEndPr/>
              <w:sdtContent>
                <w:r w:rsidR="00C91011">
                  <w:rPr>
                    <w:rFonts w:ascii="MS Gothic" w:eastAsia="MS Gothic" w:hAnsi="MS Gothic" w:hint="eastAsia"/>
                    <w:sz w:val="24"/>
                  </w:rPr>
                  <w:t>☐</w:t>
                </w:r>
              </w:sdtContent>
            </w:sdt>
            <w:r w:rsidR="00C91011" w:rsidRPr="00FE3CB4">
              <w:rPr>
                <w:sz w:val="18"/>
                <w:szCs w:val="18"/>
              </w:rPr>
              <w:t xml:space="preserve"> No</w:t>
            </w:r>
          </w:p>
        </w:tc>
        <w:tc>
          <w:tcPr>
            <w:tcW w:w="4508" w:type="dxa"/>
            <w:gridSpan w:val="2"/>
          </w:tcPr>
          <w:p w14:paraId="2BAE47EB" w14:textId="77777777" w:rsidR="00C91011" w:rsidRPr="00FE3CB4" w:rsidRDefault="00C91011" w:rsidP="00546E04">
            <w:pPr>
              <w:spacing w:line="168" w:lineRule="auto"/>
              <w:rPr>
                <w:sz w:val="18"/>
                <w:szCs w:val="18"/>
              </w:rPr>
            </w:pPr>
            <w:r w:rsidRPr="00FE3CB4">
              <w:rPr>
                <w:sz w:val="18"/>
                <w:szCs w:val="18"/>
              </w:rPr>
              <w:t>Published online</w:t>
            </w:r>
          </w:p>
          <w:p w14:paraId="5809D205" w14:textId="27F6A1DB" w:rsidR="00C91011" w:rsidRPr="00FE3CB4" w:rsidRDefault="004E3120" w:rsidP="00546E04">
            <w:pPr>
              <w:spacing w:line="168" w:lineRule="auto"/>
              <w:rPr>
                <w:sz w:val="18"/>
                <w:szCs w:val="18"/>
              </w:rPr>
            </w:pPr>
            <w:sdt>
              <w:sdtPr>
                <w:rPr>
                  <w:rFonts w:eastAsia="Kozuka Gothic Pro L"/>
                  <w:sz w:val="24"/>
                </w:rPr>
                <w:id w:val="-1067253150"/>
                <w14:checkbox>
                  <w14:checked w14:val="1"/>
                  <w14:checkedState w14:val="2612" w14:font="MS Gothic"/>
                  <w14:uncheckedState w14:val="2610" w14:font="MS Gothic"/>
                </w14:checkbox>
              </w:sdtPr>
              <w:sdtEndPr/>
              <w:sdtContent>
                <w:r w:rsidR="00C91011">
                  <w:rPr>
                    <w:rFonts w:ascii="MS Gothic" w:eastAsia="MS Gothic" w:hAnsi="MS Gothic" w:hint="eastAsia"/>
                    <w:sz w:val="24"/>
                  </w:rPr>
                  <w:t>☒</w:t>
                </w:r>
              </w:sdtContent>
            </w:sdt>
            <w:r w:rsidR="00C91011" w:rsidRPr="00FE3CB4">
              <w:rPr>
                <w:sz w:val="18"/>
                <w:szCs w:val="18"/>
              </w:rPr>
              <w:t xml:space="preserve"> Statutory</w:t>
            </w:r>
          </w:p>
          <w:p w14:paraId="0BCAE6E1" w14:textId="77777777" w:rsidR="00C91011" w:rsidRPr="00FE3CB4" w:rsidRDefault="004E3120" w:rsidP="00546E04">
            <w:pPr>
              <w:spacing w:line="168" w:lineRule="auto"/>
              <w:rPr>
                <w:sz w:val="18"/>
                <w:szCs w:val="18"/>
              </w:rPr>
            </w:pPr>
            <w:sdt>
              <w:sdtPr>
                <w:rPr>
                  <w:rFonts w:eastAsia="Kozuka Gothic Pro L"/>
                  <w:sz w:val="24"/>
                </w:rPr>
                <w:id w:val="-1247645996"/>
                <w14:checkbox>
                  <w14:checked w14:val="0"/>
                  <w14:checkedState w14:val="2612" w14:font="MS Gothic"/>
                  <w14:uncheckedState w14:val="2610" w14:font="MS Gothic"/>
                </w14:checkbox>
              </w:sdtPr>
              <w:sdtEndPr/>
              <w:sdtContent>
                <w:r w:rsidR="00C91011">
                  <w:rPr>
                    <w:rFonts w:ascii="MS Gothic" w:eastAsia="MS Gothic" w:hAnsi="MS Gothic" w:hint="eastAsia"/>
                    <w:sz w:val="24"/>
                  </w:rPr>
                  <w:t>☐</w:t>
                </w:r>
              </w:sdtContent>
            </w:sdt>
            <w:r w:rsidR="00C91011" w:rsidRPr="00FE3CB4">
              <w:rPr>
                <w:sz w:val="18"/>
                <w:szCs w:val="18"/>
              </w:rPr>
              <w:t xml:space="preserve"> Trust recommended</w:t>
            </w:r>
          </w:p>
          <w:p w14:paraId="02081025" w14:textId="77777777" w:rsidR="00C91011" w:rsidRPr="00FE3CB4" w:rsidRDefault="004E3120" w:rsidP="00546E04">
            <w:pPr>
              <w:spacing w:line="168" w:lineRule="auto"/>
              <w:rPr>
                <w:sz w:val="18"/>
                <w:szCs w:val="18"/>
              </w:rPr>
            </w:pPr>
            <w:sdt>
              <w:sdtPr>
                <w:rPr>
                  <w:rFonts w:eastAsia="Kozuka Gothic Pro L"/>
                  <w:sz w:val="24"/>
                </w:rPr>
                <w:id w:val="97296919"/>
                <w14:checkbox>
                  <w14:checked w14:val="0"/>
                  <w14:checkedState w14:val="2612" w14:font="MS Gothic"/>
                  <w14:uncheckedState w14:val="2610" w14:font="MS Gothic"/>
                </w14:checkbox>
              </w:sdtPr>
              <w:sdtEndPr/>
              <w:sdtContent>
                <w:r w:rsidR="00C91011">
                  <w:rPr>
                    <w:rFonts w:ascii="MS Gothic" w:eastAsia="MS Gothic" w:hAnsi="MS Gothic" w:hint="eastAsia"/>
                    <w:sz w:val="24"/>
                  </w:rPr>
                  <w:t>☐</w:t>
                </w:r>
              </w:sdtContent>
            </w:sdt>
            <w:r w:rsidR="00C91011" w:rsidRPr="00FE3CB4">
              <w:rPr>
                <w:sz w:val="18"/>
                <w:szCs w:val="18"/>
              </w:rPr>
              <w:t xml:space="preserve"> No</w:t>
            </w:r>
          </w:p>
        </w:tc>
      </w:tr>
      <w:tr w:rsidR="00C91011" w:rsidRPr="00FE3CB4" w14:paraId="089506B8" w14:textId="77777777" w:rsidTr="00546E04">
        <w:tc>
          <w:tcPr>
            <w:tcW w:w="9016" w:type="dxa"/>
            <w:gridSpan w:val="4"/>
          </w:tcPr>
          <w:p w14:paraId="2448669B" w14:textId="77777777" w:rsidR="00C91011" w:rsidRPr="00FE3CB4" w:rsidRDefault="00C91011" w:rsidP="00546E04">
            <w:pPr>
              <w:spacing w:after="0"/>
              <w:jc w:val="center"/>
              <w:rPr>
                <w:rFonts w:eastAsia="Kozuka Gothic Pro L" w:cs="Arial"/>
                <w:b/>
                <w:color w:val="000000" w:themeColor="text1"/>
                <w:sz w:val="18"/>
                <w:szCs w:val="18"/>
              </w:rPr>
            </w:pPr>
            <w:r w:rsidRPr="00FE3CB4">
              <w:rPr>
                <w:rFonts w:eastAsia="Kozuka Gothic Pro L" w:cs="Arial"/>
                <w:b/>
                <w:color w:val="000000" w:themeColor="text1"/>
                <w:sz w:val="18"/>
                <w:szCs w:val="18"/>
              </w:rPr>
              <w:t>Document Control</w:t>
            </w:r>
          </w:p>
        </w:tc>
      </w:tr>
      <w:tr w:rsidR="00C91011" w:rsidRPr="00FE3CB4" w14:paraId="775B2F4D" w14:textId="77777777" w:rsidTr="00546E04">
        <w:tc>
          <w:tcPr>
            <w:tcW w:w="4508" w:type="dxa"/>
            <w:gridSpan w:val="2"/>
          </w:tcPr>
          <w:p w14:paraId="582F70D6" w14:textId="77777777" w:rsidR="00C91011" w:rsidRPr="00FE3CB4" w:rsidRDefault="00C91011" w:rsidP="00C91011">
            <w:pPr>
              <w:spacing w:after="0"/>
              <w:rPr>
                <w:rFonts w:eastAsia="Kozuka Gothic Pro L" w:cs="Arial"/>
                <w:color w:val="000000" w:themeColor="text1"/>
                <w:sz w:val="18"/>
                <w:szCs w:val="18"/>
              </w:rPr>
            </w:pPr>
            <w:r w:rsidRPr="00FE3CB4">
              <w:rPr>
                <w:rFonts w:eastAsia="Kozuka Gothic Pro L" w:cs="Arial"/>
                <w:color w:val="000000" w:themeColor="text1"/>
                <w:sz w:val="18"/>
                <w:szCs w:val="18"/>
              </w:rPr>
              <w:t>Created by</w:t>
            </w:r>
          </w:p>
        </w:tc>
        <w:tc>
          <w:tcPr>
            <w:tcW w:w="4508" w:type="dxa"/>
            <w:gridSpan w:val="2"/>
          </w:tcPr>
          <w:p w14:paraId="2F08957A" w14:textId="0B73777B" w:rsidR="00C91011" w:rsidRPr="000371B1" w:rsidRDefault="00C91011" w:rsidP="00C91011">
            <w:pPr>
              <w:spacing w:after="0"/>
              <w:rPr>
                <w:rFonts w:eastAsia="Kozuka Gothic Pro L" w:cs="Arial"/>
                <w:color w:val="000000" w:themeColor="text1"/>
                <w:sz w:val="18"/>
                <w:szCs w:val="18"/>
                <w:highlight w:val="yellow"/>
              </w:rPr>
            </w:pPr>
            <w:r>
              <w:rPr>
                <w:rFonts w:ascii="Calibri" w:eastAsia="Kozuka Gothic Pro L" w:hAnsi="Calibri" w:cs="Arial"/>
                <w:color w:val="000000"/>
                <w:sz w:val="18"/>
                <w:szCs w:val="18"/>
              </w:rPr>
              <w:t>Leanne Chilton</w:t>
            </w:r>
          </w:p>
        </w:tc>
      </w:tr>
      <w:tr w:rsidR="00C91011" w:rsidRPr="00FE3CB4" w14:paraId="543C6D8A" w14:textId="77777777" w:rsidTr="00546E04">
        <w:tc>
          <w:tcPr>
            <w:tcW w:w="4508" w:type="dxa"/>
            <w:gridSpan w:val="2"/>
          </w:tcPr>
          <w:p w14:paraId="00328FD8" w14:textId="77777777" w:rsidR="00C91011" w:rsidRPr="00FE3CB4" w:rsidRDefault="00C91011" w:rsidP="00C91011">
            <w:pPr>
              <w:spacing w:after="0"/>
              <w:rPr>
                <w:rFonts w:eastAsia="Kozuka Gothic Pro L" w:cs="Arial"/>
                <w:color w:val="000000" w:themeColor="text1"/>
                <w:sz w:val="18"/>
                <w:szCs w:val="18"/>
              </w:rPr>
            </w:pPr>
            <w:r w:rsidRPr="00FE3CB4">
              <w:rPr>
                <w:rFonts w:eastAsia="Kozuka Gothic Pro L" w:cs="Arial"/>
                <w:color w:val="000000" w:themeColor="text1"/>
                <w:sz w:val="18"/>
                <w:szCs w:val="18"/>
              </w:rPr>
              <w:t>Date created</w:t>
            </w:r>
          </w:p>
        </w:tc>
        <w:tc>
          <w:tcPr>
            <w:tcW w:w="4508" w:type="dxa"/>
            <w:gridSpan w:val="2"/>
          </w:tcPr>
          <w:p w14:paraId="2EC4F01E" w14:textId="17FD9612" w:rsidR="00C91011" w:rsidRPr="000371B1" w:rsidRDefault="00C91011" w:rsidP="00C91011">
            <w:pPr>
              <w:spacing w:after="0"/>
              <w:rPr>
                <w:rFonts w:eastAsia="Kozuka Gothic Pro L" w:cs="Arial"/>
                <w:color w:val="000000" w:themeColor="text1"/>
                <w:sz w:val="18"/>
                <w:szCs w:val="18"/>
                <w:highlight w:val="yellow"/>
              </w:rPr>
            </w:pPr>
            <w:r>
              <w:rPr>
                <w:rFonts w:ascii="Calibri" w:eastAsia="Kozuka Gothic Pro L" w:hAnsi="Calibri" w:cs="Arial"/>
                <w:color w:val="000000"/>
                <w:sz w:val="18"/>
                <w:szCs w:val="18"/>
              </w:rPr>
              <w:t>June 2022</w:t>
            </w:r>
          </w:p>
        </w:tc>
      </w:tr>
      <w:tr w:rsidR="00C91011" w:rsidRPr="00FE3CB4" w14:paraId="5D9040B1" w14:textId="77777777" w:rsidTr="00546E04">
        <w:tc>
          <w:tcPr>
            <w:tcW w:w="4508" w:type="dxa"/>
            <w:gridSpan w:val="2"/>
          </w:tcPr>
          <w:p w14:paraId="2D4329AA" w14:textId="77777777" w:rsidR="00C91011" w:rsidRPr="00FE3CB4" w:rsidRDefault="00C91011" w:rsidP="00C91011">
            <w:pPr>
              <w:spacing w:after="0"/>
              <w:rPr>
                <w:rFonts w:eastAsia="Kozuka Gothic Pro L" w:cs="Arial"/>
                <w:color w:val="000000" w:themeColor="text1"/>
                <w:sz w:val="18"/>
                <w:szCs w:val="18"/>
              </w:rPr>
            </w:pPr>
            <w:r w:rsidRPr="00FE3CB4">
              <w:rPr>
                <w:rFonts w:eastAsia="Kozuka Gothic Pro L" w:cs="Arial"/>
                <w:color w:val="000000" w:themeColor="text1"/>
                <w:sz w:val="18"/>
                <w:szCs w:val="18"/>
              </w:rPr>
              <w:t>Approved by</w:t>
            </w:r>
          </w:p>
        </w:tc>
        <w:tc>
          <w:tcPr>
            <w:tcW w:w="4508" w:type="dxa"/>
            <w:gridSpan w:val="2"/>
          </w:tcPr>
          <w:p w14:paraId="04A23322" w14:textId="348A921F" w:rsidR="00C91011" w:rsidRPr="00FE3CB4" w:rsidRDefault="00C91011" w:rsidP="00C91011">
            <w:pPr>
              <w:spacing w:after="0"/>
              <w:rPr>
                <w:rFonts w:eastAsia="Kozuka Gothic Pro L" w:cs="Arial"/>
                <w:color w:val="000000" w:themeColor="text1"/>
                <w:sz w:val="18"/>
                <w:szCs w:val="18"/>
              </w:rPr>
            </w:pPr>
            <w:r>
              <w:rPr>
                <w:rFonts w:ascii="Calibri" w:eastAsia="Kozuka Gothic Pro L" w:hAnsi="Calibri" w:cs="Arial"/>
                <w:color w:val="000000"/>
                <w:sz w:val="18"/>
                <w:szCs w:val="18"/>
              </w:rPr>
              <w:t>CEO</w:t>
            </w:r>
          </w:p>
        </w:tc>
      </w:tr>
      <w:tr w:rsidR="00C91011" w:rsidRPr="00FE3CB4" w14:paraId="014CA8AE" w14:textId="77777777" w:rsidTr="00546E04">
        <w:tc>
          <w:tcPr>
            <w:tcW w:w="4508" w:type="dxa"/>
            <w:gridSpan w:val="2"/>
          </w:tcPr>
          <w:p w14:paraId="020EBFFD" w14:textId="77777777" w:rsidR="00C91011" w:rsidRPr="00FE3CB4" w:rsidRDefault="00C91011" w:rsidP="00C91011">
            <w:pPr>
              <w:spacing w:after="0"/>
              <w:rPr>
                <w:rFonts w:eastAsia="Kozuka Gothic Pro L" w:cs="Arial"/>
                <w:color w:val="000000" w:themeColor="text1"/>
                <w:sz w:val="18"/>
                <w:szCs w:val="18"/>
              </w:rPr>
            </w:pPr>
            <w:r w:rsidRPr="00FE3CB4">
              <w:rPr>
                <w:rFonts w:eastAsia="Kozuka Gothic Pro L" w:cs="Arial"/>
                <w:color w:val="000000" w:themeColor="text1"/>
                <w:sz w:val="18"/>
                <w:szCs w:val="18"/>
              </w:rPr>
              <w:t>Date approved</w:t>
            </w:r>
          </w:p>
        </w:tc>
        <w:tc>
          <w:tcPr>
            <w:tcW w:w="4508" w:type="dxa"/>
            <w:gridSpan w:val="2"/>
          </w:tcPr>
          <w:p w14:paraId="0AE7FFCA" w14:textId="039D95FD" w:rsidR="00C91011" w:rsidRPr="00FE3CB4" w:rsidRDefault="00C91011" w:rsidP="00C91011">
            <w:pPr>
              <w:spacing w:after="0"/>
              <w:rPr>
                <w:rFonts w:eastAsia="Kozuka Gothic Pro L" w:cs="Arial"/>
                <w:color w:val="000000" w:themeColor="text1"/>
                <w:sz w:val="18"/>
                <w:szCs w:val="18"/>
              </w:rPr>
            </w:pPr>
            <w:r>
              <w:rPr>
                <w:rFonts w:ascii="Calibri" w:eastAsia="Kozuka Gothic Pro L" w:hAnsi="Calibri" w:cs="Arial"/>
                <w:color w:val="000000"/>
                <w:sz w:val="18"/>
                <w:szCs w:val="18"/>
              </w:rPr>
              <w:t>7 June 2022</w:t>
            </w:r>
          </w:p>
        </w:tc>
      </w:tr>
      <w:tr w:rsidR="00C91011" w:rsidRPr="00FE3CB4" w14:paraId="2BAB303A" w14:textId="77777777" w:rsidTr="00546E04">
        <w:tc>
          <w:tcPr>
            <w:tcW w:w="9016" w:type="dxa"/>
            <w:gridSpan w:val="4"/>
          </w:tcPr>
          <w:p w14:paraId="74EFB978" w14:textId="77777777" w:rsidR="00C91011" w:rsidRPr="00FE3CB4" w:rsidRDefault="00C91011" w:rsidP="00546E04">
            <w:pPr>
              <w:spacing w:after="0"/>
              <w:jc w:val="center"/>
              <w:rPr>
                <w:rFonts w:eastAsia="Kozuka Gothic Pro L" w:cs="Arial"/>
                <w:b/>
                <w:color w:val="000000" w:themeColor="text1"/>
                <w:sz w:val="18"/>
                <w:szCs w:val="18"/>
              </w:rPr>
            </w:pPr>
            <w:r w:rsidRPr="00FE3CB4">
              <w:rPr>
                <w:rFonts w:eastAsia="Kozuka Gothic Pro L" w:cs="Arial"/>
                <w:b/>
                <w:color w:val="000000" w:themeColor="text1"/>
                <w:sz w:val="18"/>
                <w:szCs w:val="18"/>
              </w:rPr>
              <w:t>Document History</w:t>
            </w:r>
          </w:p>
        </w:tc>
      </w:tr>
      <w:tr w:rsidR="00C91011" w:rsidRPr="00FE3CB4" w14:paraId="0EDFDD74" w14:textId="77777777" w:rsidTr="00546E04">
        <w:tc>
          <w:tcPr>
            <w:tcW w:w="2254" w:type="dxa"/>
          </w:tcPr>
          <w:p w14:paraId="6165F450" w14:textId="77777777" w:rsidR="00C91011" w:rsidRPr="00FE3CB4" w:rsidRDefault="00C91011" w:rsidP="00546E04">
            <w:pPr>
              <w:spacing w:after="0"/>
              <w:rPr>
                <w:rFonts w:eastAsia="Kozuka Gothic Pro L" w:cs="Arial"/>
                <w:color w:val="000000" w:themeColor="text1"/>
                <w:sz w:val="18"/>
                <w:szCs w:val="18"/>
              </w:rPr>
            </w:pPr>
            <w:r w:rsidRPr="00FE3CB4">
              <w:rPr>
                <w:rFonts w:eastAsia="Kozuka Gothic Pro L" w:cs="Arial"/>
                <w:color w:val="000000" w:themeColor="text1"/>
                <w:sz w:val="18"/>
                <w:szCs w:val="18"/>
              </w:rPr>
              <w:t>Version</w:t>
            </w:r>
          </w:p>
        </w:tc>
        <w:tc>
          <w:tcPr>
            <w:tcW w:w="2254" w:type="dxa"/>
          </w:tcPr>
          <w:p w14:paraId="1F5A99B3" w14:textId="77777777" w:rsidR="00C91011" w:rsidRPr="00FE3CB4" w:rsidRDefault="00C91011" w:rsidP="00546E04">
            <w:pPr>
              <w:spacing w:after="0"/>
              <w:rPr>
                <w:rFonts w:eastAsia="Kozuka Gothic Pro L" w:cs="Arial"/>
                <w:color w:val="000000" w:themeColor="text1"/>
                <w:sz w:val="18"/>
                <w:szCs w:val="18"/>
              </w:rPr>
            </w:pPr>
            <w:r w:rsidRPr="00FE3CB4">
              <w:rPr>
                <w:rFonts w:eastAsia="Kozuka Gothic Pro L" w:cs="Arial"/>
                <w:color w:val="000000" w:themeColor="text1"/>
                <w:sz w:val="18"/>
                <w:szCs w:val="18"/>
              </w:rPr>
              <w:t>Author</w:t>
            </w:r>
          </w:p>
        </w:tc>
        <w:tc>
          <w:tcPr>
            <w:tcW w:w="2254" w:type="dxa"/>
          </w:tcPr>
          <w:p w14:paraId="71C72C6F" w14:textId="77777777" w:rsidR="00C91011" w:rsidRPr="00FE3CB4" w:rsidRDefault="00C91011" w:rsidP="00546E04">
            <w:pPr>
              <w:spacing w:after="0"/>
              <w:rPr>
                <w:rFonts w:eastAsia="Kozuka Gothic Pro L" w:cs="Arial"/>
                <w:color w:val="000000" w:themeColor="text1"/>
                <w:sz w:val="18"/>
                <w:szCs w:val="18"/>
              </w:rPr>
            </w:pPr>
            <w:r w:rsidRPr="00FE3CB4">
              <w:rPr>
                <w:rFonts w:eastAsia="Kozuka Gothic Pro L" w:cs="Arial"/>
                <w:color w:val="000000" w:themeColor="text1"/>
                <w:sz w:val="18"/>
                <w:szCs w:val="18"/>
              </w:rPr>
              <w:t>Revisions</w:t>
            </w:r>
          </w:p>
        </w:tc>
        <w:tc>
          <w:tcPr>
            <w:tcW w:w="2254" w:type="dxa"/>
          </w:tcPr>
          <w:p w14:paraId="01009850" w14:textId="77777777" w:rsidR="00C91011" w:rsidRPr="00FE3CB4" w:rsidRDefault="00C91011" w:rsidP="00546E04">
            <w:pPr>
              <w:spacing w:after="0"/>
              <w:rPr>
                <w:rFonts w:eastAsia="Kozuka Gothic Pro L" w:cs="Arial"/>
                <w:color w:val="000000" w:themeColor="text1"/>
                <w:sz w:val="18"/>
                <w:szCs w:val="18"/>
              </w:rPr>
            </w:pPr>
            <w:r w:rsidRPr="00FE3CB4">
              <w:rPr>
                <w:rFonts w:eastAsia="Kozuka Gothic Pro L" w:cs="Arial"/>
                <w:color w:val="000000" w:themeColor="text1"/>
                <w:sz w:val="18"/>
                <w:szCs w:val="18"/>
              </w:rPr>
              <w:t>Final approval date</w:t>
            </w:r>
          </w:p>
        </w:tc>
      </w:tr>
      <w:tr w:rsidR="00C91011" w:rsidRPr="00FE3CB4" w14:paraId="3F7E32AE" w14:textId="77777777" w:rsidTr="00546E04">
        <w:tc>
          <w:tcPr>
            <w:tcW w:w="2254" w:type="dxa"/>
          </w:tcPr>
          <w:p w14:paraId="3D3F5AF2" w14:textId="457034AF" w:rsidR="00C91011" w:rsidRPr="00FE3CB4" w:rsidRDefault="00C91011" w:rsidP="00C91011">
            <w:pPr>
              <w:spacing w:after="0"/>
              <w:rPr>
                <w:rFonts w:eastAsia="Kozuka Gothic Pro L" w:cs="Arial"/>
                <w:color w:val="000000" w:themeColor="text1"/>
                <w:sz w:val="18"/>
                <w:szCs w:val="18"/>
              </w:rPr>
            </w:pPr>
            <w:r w:rsidRPr="0008452D">
              <w:rPr>
                <w:rFonts w:ascii="Calibri" w:eastAsia="Kozuka Gothic Pro L" w:hAnsi="Calibri" w:cs="Arial"/>
                <w:color w:val="000000"/>
                <w:sz w:val="18"/>
                <w:szCs w:val="18"/>
              </w:rPr>
              <w:t>1.1</w:t>
            </w:r>
          </w:p>
        </w:tc>
        <w:tc>
          <w:tcPr>
            <w:tcW w:w="2254" w:type="dxa"/>
          </w:tcPr>
          <w:p w14:paraId="4290D6E9" w14:textId="7CA2013A" w:rsidR="00C91011" w:rsidRPr="00FE3CB4" w:rsidRDefault="00C91011" w:rsidP="00C91011">
            <w:pPr>
              <w:spacing w:after="0"/>
              <w:rPr>
                <w:rFonts w:eastAsia="Kozuka Gothic Pro L" w:cs="Arial"/>
                <w:color w:val="000000" w:themeColor="text1"/>
                <w:sz w:val="18"/>
                <w:szCs w:val="18"/>
              </w:rPr>
            </w:pPr>
            <w:r w:rsidRPr="0008452D">
              <w:rPr>
                <w:rFonts w:ascii="Calibri" w:eastAsia="Kozuka Gothic Pro L" w:hAnsi="Calibri" w:cs="Arial"/>
                <w:color w:val="000000"/>
                <w:sz w:val="18"/>
                <w:szCs w:val="18"/>
              </w:rPr>
              <w:t>Helen Stokes</w:t>
            </w:r>
          </w:p>
        </w:tc>
        <w:tc>
          <w:tcPr>
            <w:tcW w:w="2254" w:type="dxa"/>
          </w:tcPr>
          <w:p w14:paraId="49917479" w14:textId="6E15FE3C" w:rsidR="00C91011" w:rsidRPr="00FE3CB4" w:rsidRDefault="00C91011" w:rsidP="00C91011">
            <w:pPr>
              <w:spacing w:after="0"/>
              <w:rPr>
                <w:rFonts w:eastAsia="Kozuka Gothic Pro L" w:cs="Arial"/>
                <w:color w:val="000000" w:themeColor="text1"/>
                <w:sz w:val="18"/>
                <w:szCs w:val="18"/>
              </w:rPr>
            </w:pPr>
            <w:r>
              <w:rPr>
                <w:rFonts w:ascii="Calibri" w:eastAsia="Kozuka Gothic Pro L" w:hAnsi="Calibri" w:cs="Arial"/>
                <w:color w:val="000000"/>
                <w:sz w:val="18"/>
                <w:szCs w:val="18"/>
              </w:rPr>
              <w:t>Amended front sheet and page numbers</w:t>
            </w:r>
          </w:p>
        </w:tc>
        <w:tc>
          <w:tcPr>
            <w:tcW w:w="2254" w:type="dxa"/>
          </w:tcPr>
          <w:p w14:paraId="6C2E18E6" w14:textId="5CC740DA" w:rsidR="00C91011" w:rsidRPr="00FE3CB4" w:rsidRDefault="00C91011" w:rsidP="00C91011">
            <w:pPr>
              <w:spacing w:after="0"/>
              <w:rPr>
                <w:rFonts w:eastAsia="Kozuka Gothic Pro L" w:cs="Arial"/>
                <w:color w:val="000000" w:themeColor="text1"/>
                <w:sz w:val="18"/>
                <w:szCs w:val="18"/>
                <w:highlight w:val="yellow"/>
              </w:rPr>
            </w:pPr>
            <w:r>
              <w:rPr>
                <w:rFonts w:ascii="Calibri" w:eastAsia="Kozuka Gothic Pro L" w:hAnsi="Calibri" w:cs="Arial"/>
                <w:color w:val="000000"/>
                <w:sz w:val="18"/>
                <w:szCs w:val="18"/>
              </w:rPr>
              <w:t>n/a</w:t>
            </w:r>
          </w:p>
        </w:tc>
      </w:tr>
      <w:tr w:rsidR="00C91011" w:rsidRPr="00FE3CB4" w14:paraId="1CF283B3" w14:textId="77777777" w:rsidTr="00546E04">
        <w:tc>
          <w:tcPr>
            <w:tcW w:w="2254" w:type="dxa"/>
          </w:tcPr>
          <w:p w14:paraId="676B1241" w14:textId="630FCB2D" w:rsidR="00C91011" w:rsidRPr="00FE3CB4" w:rsidRDefault="00C91011" w:rsidP="00C91011">
            <w:pPr>
              <w:spacing w:after="0"/>
              <w:rPr>
                <w:rFonts w:eastAsia="Kozuka Gothic Pro L" w:cs="Arial"/>
                <w:color w:val="000000" w:themeColor="text1"/>
                <w:sz w:val="18"/>
                <w:szCs w:val="18"/>
              </w:rPr>
            </w:pPr>
            <w:r>
              <w:rPr>
                <w:rFonts w:ascii="Calibri" w:eastAsia="Kozuka Gothic Pro L" w:hAnsi="Calibri" w:cs="Arial"/>
                <w:color w:val="000000"/>
                <w:sz w:val="18"/>
                <w:szCs w:val="18"/>
              </w:rPr>
              <w:t>1.2</w:t>
            </w:r>
          </w:p>
        </w:tc>
        <w:tc>
          <w:tcPr>
            <w:tcW w:w="2254" w:type="dxa"/>
          </w:tcPr>
          <w:p w14:paraId="11A827AD" w14:textId="6FF27156" w:rsidR="00C91011" w:rsidRPr="00FE3CB4" w:rsidRDefault="00C91011" w:rsidP="00C91011">
            <w:pPr>
              <w:spacing w:after="0"/>
              <w:rPr>
                <w:rFonts w:eastAsia="Kozuka Gothic Pro L" w:cs="Arial"/>
                <w:color w:val="000000" w:themeColor="text1"/>
                <w:sz w:val="18"/>
                <w:szCs w:val="18"/>
              </w:rPr>
            </w:pPr>
            <w:r>
              <w:rPr>
                <w:rFonts w:ascii="Calibri" w:eastAsia="Kozuka Gothic Pro L" w:hAnsi="Calibri" w:cs="Arial"/>
                <w:color w:val="000000"/>
                <w:sz w:val="18"/>
                <w:szCs w:val="18"/>
              </w:rPr>
              <w:t>Sarah Birch</w:t>
            </w:r>
          </w:p>
        </w:tc>
        <w:tc>
          <w:tcPr>
            <w:tcW w:w="2254" w:type="dxa"/>
          </w:tcPr>
          <w:p w14:paraId="7B06C613" w14:textId="42F2D0FA" w:rsidR="00C91011" w:rsidRPr="00FE3CB4" w:rsidRDefault="00C91011" w:rsidP="00C91011">
            <w:pPr>
              <w:spacing w:after="0"/>
              <w:rPr>
                <w:rFonts w:eastAsia="Kozuka Gothic Pro L" w:cs="Arial"/>
                <w:color w:val="000000" w:themeColor="text1"/>
                <w:sz w:val="18"/>
                <w:szCs w:val="18"/>
              </w:rPr>
            </w:pPr>
            <w:r>
              <w:rPr>
                <w:rFonts w:ascii="Calibri" w:eastAsia="Kozuka Gothic Pro L" w:hAnsi="Calibri" w:cs="Arial"/>
                <w:color w:val="000000"/>
                <w:sz w:val="18"/>
                <w:szCs w:val="18"/>
              </w:rPr>
              <w:t xml:space="preserve">Updated Section 2, 7, 10 and 11 to reflect updated KCSIE guidance </w:t>
            </w:r>
          </w:p>
        </w:tc>
        <w:tc>
          <w:tcPr>
            <w:tcW w:w="2254" w:type="dxa"/>
          </w:tcPr>
          <w:p w14:paraId="4DE9C9E0" w14:textId="7847CD79" w:rsidR="00C91011" w:rsidRPr="00FE3CB4" w:rsidRDefault="00C91011" w:rsidP="00C91011">
            <w:pPr>
              <w:spacing w:after="0"/>
              <w:rPr>
                <w:rFonts w:eastAsia="Kozuka Gothic Pro L" w:cs="Arial"/>
                <w:color w:val="000000" w:themeColor="text1"/>
                <w:sz w:val="18"/>
                <w:szCs w:val="18"/>
                <w:highlight w:val="yellow"/>
              </w:rPr>
            </w:pPr>
            <w:r>
              <w:rPr>
                <w:rFonts w:ascii="Calibri" w:eastAsia="Kozuka Gothic Pro L" w:hAnsi="Calibri" w:cs="Arial"/>
                <w:color w:val="000000"/>
                <w:sz w:val="18"/>
                <w:szCs w:val="18"/>
              </w:rPr>
              <w:t>September 2023</w:t>
            </w:r>
          </w:p>
        </w:tc>
      </w:tr>
      <w:tr w:rsidR="00C91011" w:rsidRPr="00FE3CB4" w14:paraId="78742F98" w14:textId="77777777" w:rsidTr="00546E04">
        <w:tc>
          <w:tcPr>
            <w:tcW w:w="2254" w:type="dxa"/>
          </w:tcPr>
          <w:p w14:paraId="1EB31E08" w14:textId="75A2A62C" w:rsidR="00C91011" w:rsidRPr="00FE3CB4" w:rsidRDefault="00C91011" w:rsidP="00C91011">
            <w:pPr>
              <w:spacing w:after="0"/>
              <w:rPr>
                <w:rFonts w:eastAsia="Kozuka Gothic Pro L" w:cs="Arial"/>
                <w:color w:val="000000" w:themeColor="text1"/>
                <w:sz w:val="18"/>
                <w:szCs w:val="18"/>
              </w:rPr>
            </w:pPr>
            <w:r>
              <w:rPr>
                <w:rFonts w:ascii="Calibri" w:eastAsia="Kozuka Gothic Pro L" w:hAnsi="Calibri" w:cs="Arial"/>
                <w:color w:val="000000"/>
                <w:sz w:val="18"/>
                <w:szCs w:val="18"/>
              </w:rPr>
              <w:t>1.3</w:t>
            </w:r>
          </w:p>
        </w:tc>
        <w:tc>
          <w:tcPr>
            <w:tcW w:w="2254" w:type="dxa"/>
          </w:tcPr>
          <w:p w14:paraId="5893CEA1" w14:textId="7BCDD2B4" w:rsidR="00C91011" w:rsidRPr="00FE3CB4" w:rsidRDefault="00C91011" w:rsidP="00C91011">
            <w:pPr>
              <w:spacing w:after="0"/>
              <w:rPr>
                <w:rFonts w:eastAsia="Kozuka Gothic Pro L" w:cs="Arial"/>
                <w:color w:val="000000" w:themeColor="text1"/>
                <w:sz w:val="18"/>
                <w:szCs w:val="18"/>
              </w:rPr>
            </w:pPr>
            <w:r>
              <w:rPr>
                <w:rFonts w:ascii="Calibri" w:eastAsia="Kozuka Gothic Pro L" w:hAnsi="Calibri" w:cs="Arial"/>
                <w:color w:val="000000"/>
                <w:sz w:val="18"/>
                <w:szCs w:val="18"/>
              </w:rPr>
              <w:t>Sarah Birch</w:t>
            </w:r>
          </w:p>
        </w:tc>
        <w:tc>
          <w:tcPr>
            <w:tcW w:w="2254" w:type="dxa"/>
          </w:tcPr>
          <w:p w14:paraId="221932D0" w14:textId="77777777" w:rsidR="00C91011" w:rsidRDefault="00C91011" w:rsidP="00C91011">
            <w:pPr>
              <w:spacing w:after="0" w:line="240" w:lineRule="auto"/>
              <w:rPr>
                <w:rFonts w:ascii="Calibri" w:eastAsia="Kozuka Gothic Pro L" w:hAnsi="Calibri" w:cs="Arial"/>
                <w:color w:val="000000"/>
                <w:sz w:val="18"/>
                <w:szCs w:val="18"/>
              </w:rPr>
            </w:pPr>
            <w:r>
              <w:rPr>
                <w:rFonts w:ascii="Calibri" w:eastAsia="Kozuka Gothic Pro L" w:hAnsi="Calibri" w:cs="Arial"/>
                <w:color w:val="000000"/>
                <w:sz w:val="18"/>
                <w:szCs w:val="18"/>
              </w:rPr>
              <w:t xml:space="preserve">Updated </w:t>
            </w:r>
            <w:proofErr w:type="spellStart"/>
            <w:r>
              <w:rPr>
                <w:rFonts w:ascii="Calibri" w:eastAsia="Kozuka Gothic Pro L" w:hAnsi="Calibri" w:cs="Arial"/>
                <w:color w:val="000000"/>
                <w:sz w:val="18"/>
                <w:szCs w:val="18"/>
              </w:rPr>
              <w:t>Schoolbase</w:t>
            </w:r>
            <w:proofErr w:type="spellEnd"/>
            <w:r>
              <w:rPr>
                <w:rFonts w:ascii="Calibri" w:eastAsia="Kozuka Gothic Pro L" w:hAnsi="Calibri" w:cs="Arial"/>
                <w:color w:val="000000"/>
                <w:sz w:val="18"/>
                <w:szCs w:val="18"/>
              </w:rPr>
              <w:t xml:space="preserve"> to Arbor throughout policy</w:t>
            </w:r>
          </w:p>
          <w:p w14:paraId="3BBF0CEF" w14:textId="77777777" w:rsidR="00C91011" w:rsidRDefault="00C91011" w:rsidP="00C91011">
            <w:pPr>
              <w:spacing w:after="0" w:line="240" w:lineRule="auto"/>
              <w:rPr>
                <w:rFonts w:ascii="Calibri" w:eastAsia="Kozuka Gothic Pro L" w:hAnsi="Calibri" w:cs="Arial"/>
                <w:color w:val="000000"/>
                <w:sz w:val="18"/>
                <w:szCs w:val="18"/>
              </w:rPr>
            </w:pPr>
            <w:r>
              <w:rPr>
                <w:rFonts w:ascii="Calibri" w:eastAsia="Kozuka Gothic Pro L" w:hAnsi="Calibri" w:cs="Arial"/>
                <w:color w:val="000000"/>
                <w:sz w:val="18"/>
                <w:szCs w:val="18"/>
              </w:rPr>
              <w:t>Legal now includes reference to sexual harassment policy</w:t>
            </w:r>
          </w:p>
          <w:p w14:paraId="396AD965" w14:textId="2B600F95" w:rsidR="00C91011" w:rsidRPr="00FE3CB4" w:rsidRDefault="00C91011" w:rsidP="00C91011">
            <w:pPr>
              <w:spacing w:after="0"/>
              <w:rPr>
                <w:rFonts w:eastAsia="Kozuka Gothic Pro L" w:cs="Arial"/>
                <w:color w:val="000000" w:themeColor="text1"/>
                <w:sz w:val="18"/>
                <w:szCs w:val="18"/>
              </w:rPr>
            </w:pPr>
            <w:r>
              <w:rPr>
                <w:rFonts w:ascii="Calibri" w:eastAsia="Kozuka Gothic Pro L" w:hAnsi="Calibri" w:cs="Arial"/>
                <w:color w:val="000000"/>
                <w:sz w:val="18"/>
                <w:szCs w:val="18"/>
              </w:rPr>
              <w:t>Addition to point 9, 13 and 15 highlighted yellow for visibility</w:t>
            </w:r>
          </w:p>
        </w:tc>
        <w:tc>
          <w:tcPr>
            <w:tcW w:w="2254" w:type="dxa"/>
          </w:tcPr>
          <w:p w14:paraId="5322C88A" w14:textId="1F428A0B" w:rsidR="00C91011" w:rsidRPr="00FE3CB4" w:rsidRDefault="00C91011" w:rsidP="00C91011">
            <w:pPr>
              <w:spacing w:after="0"/>
              <w:rPr>
                <w:rFonts w:eastAsia="Kozuka Gothic Pro L" w:cs="Arial"/>
                <w:color w:val="000000" w:themeColor="text1"/>
                <w:sz w:val="18"/>
                <w:szCs w:val="18"/>
                <w:highlight w:val="yellow"/>
              </w:rPr>
            </w:pPr>
            <w:r>
              <w:rPr>
                <w:rFonts w:ascii="Calibri" w:eastAsia="Kozuka Gothic Pro L" w:hAnsi="Calibri" w:cs="Arial"/>
                <w:color w:val="000000"/>
                <w:sz w:val="18"/>
                <w:szCs w:val="18"/>
              </w:rPr>
              <w:t>September 2024</w:t>
            </w:r>
          </w:p>
        </w:tc>
      </w:tr>
      <w:tr w:rsidR="00C91011" w:rsidRPr="00FE3CB4" w14:paraId="21B23C32" w14:textId="77777777" w:rsidTr="00546E04">
        <w:tc>
          <w:tcPr>
            <w:tcW w:w="2254" w:type="dxa"/>
          </w:tcPr>
          <w:p w14:paraId="1C52D5C7" w14:textId="5B6C4265" w:rsidR="00C91011" w:rsidRPr="00C91011" w:rsidRDefault="00C91011" w:rsidP="00C91011">
            <w:pPr>
              <w:spacing w:after="0" w:line="240" w:lineRule="auto"/>
              <w:rPr>
                <w:rFonts w:ascii="Calibri" w:eastAsia="Kozuka Gothic Pro L" w:hAnsi="Calibri" w:cs="Arial"/>
                <w:color w:val="000000"/>
                <w:sz w:val="18"/>
                <w:szCs w:val="18"/>
              </w:rPr>
            </w:pPr>
            <w:r w:rsidRPr="00C91011">
              <w:rPr>
                <w:rFonts w:ascii="Calibri" w:eastAsia="Kozuka Gothic Pro L" w:hAnsi="Calibri" w:cs="Arial"/>
                <w:color w:val="000000"/>
                <w:sz w:val="18"/>
                <w:szCs w:val="18"/>
              </w:rPr>
              <w:t>1.4</w:t>
            </w:r>
          </w:p>
        </w:tc>
        <w:tc>
          <w:tcPr>
            <w:tcW w:w="2254" w:type="dxa"/>
          </w:tcPr>
          <w:p w14:paraId="30DFFB00" w14:textId="62DD113F" w:rsidR="00C91011" w:rsidRPr="00C91011" w:rsidRDefault="00C91011" w:rsidP="00C91011">
            <w:pPr>
              <w:spacing w:after="0" w:line="240" w:lineRule="auto"/>
              <w:rPr>
                <w:rFonts w:ascii="Calibri" w:eastAsia="Kozuka Gothic Pro L" w:hAnsi="Calibri" w:cs="Arial"/>
                <w:color w:val="000000"/>
                <w:sz w:val="18"/>
                <w:szCs w:val="18"/>
              </w:rPr>
            </w:pPr>
            <w:r w:rsidRPr="00C91011">
              <w:rPr>
                <w:rFonts w:ascii="Calibri" w:eastAsia="Kozuka Gothic Pro L" w:hAnsi="Calibri" w:cs="Arial"/>
                <w:color w:val="000000"/>
                <w:sz w:val="18"/>
                <w:szCs w:val="18"/>
              </w:rPr>
              <w:t>Sarah Birch</w:t>
            </w:r>
          </w:p>
        </w:tc>
        <w:tc>
          <w:tcPr>
            <w:tcW w:w="2254" w:type="dxa"/>
          </w:tcPr>
          <w:p w14:paraId="14EA3E3D" w14:textId="77777777" w:rsidR="00C91011" w:rsidRPr="00C91011" w:rsidRDefault="00C91011" w:rsidP="00C91011">
            <w:pPr>
              <w:spacing w:after="0" w:line="240" w:lineRule="auto"/>
              <w:rPr>
                <w:rFonts w:ascii="Calibri" w:eastAsia="Kozuka Gothic Pro L" w:hAnsi="Calibri" w:cs="Arial"/>
                <w:color w:val="000000"/>
                <w:sz w:val="18"/>
                <w:szCs w:val="18"/>
              </w:rPr>
            </w:pPr>
            <w:r w:rsidRPr="00C91011">
              <w:rPr>
                <w:rFonts w:ascii="Calibri" w:eastAsia="Kozuka Gothic Pro L" w:hAnsi="Calibri" w:cs="Arial"/>
                <w:color w:val="000000"/>
                <w:sz w:val="18"/>
                <w:szCs w:val="18"/>
              </w:rPr>
              <w:t xml:space="preserve">Updated trust front sheet. </w:t>
            </w:r>
          </w:p>
          <w:p w14:paraId="1BAD0253" w14:textId="6B8313B0" w:rsidR="00C91011" w:rsidRPr="00C91011" w:rsidRDefault="00C91011" w:rsidP="00C91011">
            <w:pPr>
              <w:spacing w:after="0" w:line="240" w:lineRule="auto"/>
              <w:rPr>
                <w:rFonts w:ascii="Calibri" w:eastAsia="Kozuka Gothic Pro L" w:hAnsi="Calibri" w:cs="Arial"/>
                <w:color w:val="000000"/>
                <w:sz w:val="18"/>
                <w:szCs w:val="18"/>
              </w:rPr>
            </w:pPr>
            <w:r w:rsidRPr="00C91011">
              <w:rPr>
                <w:rFonts w:ascii="Calibri" w:eastAsia="Kozuka Gothic Pro L" w:hAnsi="Calibri" w:cs="Arial"/>
                <w:color w:val="000000"/>
                <w:sz w:val="18"/>
                <w:szCs w:val="18"/>
              </w:rPr>
              <w:lastRenderedPageBreak/>
              <w:t xml:space="preserve">All amendments highlighted yellow. </w:t>
            </w:r>
          </w:p>
        </w:tc>
        <w:tc>
          <w:tcPr>
            <w:tcW w:w="2254" w:type="dxa"/>
          </w:tcPr>
          <w:p w14:paraId="573EDD07" w14:textId="77777777" w:rsidR="00C91011" w:rsidRPr="00FE3CB4" w:rsidRDefault="00C91011" w:rsidP="00C91011">
            <w:pPr>
              <w:spacing w:after="0"/>
              <w:rPr>
                <w:rFonts w:eastAsia="Kozuka Gothic Pro L" w:cs="Arial"/>
                <w:color w:val="000000" w:themeColor="text1"/>
                <w:sz w:val="16"/>
                <w:szCs w:val="16"/>
                <w:highlight w:val="yellow"/>
              </w:rPr>
            </w:pPr>
          </w:p>
        </w:tc>
      </w:tr>
    </w:tbl>
    <w:p w14:paraId="4DBC1E28" w14:textId="77777777" w:rsidR="00C91011" w:rsidRPr="00FE3CB4" w:rsidRDefault="00C91011" w:rsidP="00C91011"/>
    <w:tbl>
      <w:tblPr>
        <w:tblStyle w:val="TableGrid"/>
        <w:tblW w:w="0" w:type="auto"/>
        <w:tblLook w:val="04A0" w:firstRow="1" w:lastRow="0" w:firstColumn="1" w:lastColumn="0" w:noHBand="0" w:noVBand="1"/>
      </w:tblPr>
      <w:tblGrid>
        <w:gridCol w:w="1413"/>
        <w:gridCol w:w="7603"/>
      </w:tblGrid>
      <w:tr w:rsidR="00C91011" w:rsidRPr="00FE3CB4" w14:paraId="0D6C4B31" w14:textId="77777777" w:rsidTr="00546E04">
        <w:tc>
          <w:tcPr>
            <w:tcW w:w="9016" w:type="dxa"/>
            <w:gridSpan w:val="2"/>
          </w:tcPr>
          <w:p w14:paraId="44DDD61F" w14:textId="77777777" w:rsidR="00C91011" w:rsidRPr="00FE3CB4" w:rsidRDefault="00C91011" w:rsidP="00546E04">
            <w:pPr>
              <w:rPr>
                <w:b/>
                <w:bCs/>
                <w:sz w:val="18"/>
                <w:szCs w:val="18"/>
              </w:rPr>
            </w:pPr>
            <w:r w:rsidRPr="00FE3CB4">
              <w:rPr>
                <w:b/>
                <w:bCs/>
                <w:sz w:val="18"/>
                <w:szCs w:val="18"/>
              </w:rPr>
              <w:t>Who should read this document</w:t>
            </w:r>
          </w:p>
        </w:tc>
      </w:tr>
      <w:tr w:rsidR="00C91011" w:rsidRPr="00FE3CB4" w14:paraId="297FA33B" w14:textId="77777777" w:rsidTr="00546E04">
        <w:tc>
          <w:tcPr>
            <w:tcW w:w="1413" w:type="dxa"/>
          </w:tcPr>
          <w:p w14:paraId="0E8D47CF" w14:textId="77777777" w:rsidR="00C91011" w:rsidRPr="00FE3CB4" w:rsidRDefault="00C91011" w:rsidP="00546E04">
            <w:pPr>
              <w:rPr>
                <w:b/>
                <w:bCs/>
                <w:sz w:val="18"/>
                <w:szCs w:val="18"/>
              </w:rPr>
            </w:pPr>
            <w:r w:rsidRPr="00FE3CB4">
              <w:rPr>
                <w:b/>
                <w:bCs/>
                <w:sz w:val="18"/>
                <w:szCs w:val="18"/>
              </w:rPr>
              <w:t>Mandatory</w:t>
            </w:r>
          </w:p>
        </w:tc>
        <w:tc>
          <w:tcPr>
            <w:tcW w:w="7603" w:type="dxa"/>
          </w:tcPr>
          <w:p w14:paraId="5D087BBB" w14:textId="11D82232" w:rsidR="00C91011" w:rsidRPr="00FE3CB4" w:rsidRDefault="00C91011" w:rsidP="00546E04">
            <w:pPr>
              <w:rPr>
                <w:sz w:val="18"/>
                <w:szCs w:val="18"/>
              </w:rPr>
            </w:pPr>
            <w:r>
              <w:rPr>
                <w:sz w:val="18"/>
                <w:szCs w:val="18"/>
              </w:rPr>
              <w:t>HT, SLT, PDLs, DSLs</w:t>
            </w:r>
          </w:p>
        </w:tc>
      </w:tr>
      <w:tr w:rsidR="00C91011" w:rsidRPr="00FE3CB4" w14:paraId="46C93CD3" w14:textId="77777777" w:rsidTr="00546E04">
        <w:tc>
          <w:tcPr>
            <w:tcW w:w="1413" w:type="dxa"/>
          </w:tcPr>
          <w:p w14:paraId="20A5D04C" w14:textId="77777777" w:rsidR="00C91011" w:rsidRPr="00FE3CB4" w:rsidRDefault="00C91011" w:rsidP="00546E04">
            <w:pPr>
              <w:rPr>
                <w:b/>
                <w:bCs/>
                <w:sz w:val="18"/>
                <w:szCs w:val="18"/>
              </w:rPr>
            </w:pPr>
            <w:r w:rsidRPr="00FE3CB4">
              <w:rPr>
                <w:b/>
                <w:bCs/>
                <w:sz w:val="18"/>
                <w:szCs w:val="18"/>
              </w:rPr>
              <w:t>Optional</w:t>
            </w:r>
          </w:p>
        </w:tc>
        <w:tc>
          <w:tcPr>
            <w:tcW w:w="7603" w:type="dxa"/>
          </w:tcPr>
          <w:p w14:paraId="1434C07D" w14:textId="08A81C7D" w:rsidR="00C91011" w:rsidRPr="00FE3CB4" w:rsidRDefault="00C91011" w:rsidP="00546E04">
            <w:pPr>
              <w:rPr>
                <w:sz w:val="18"/>
                <w:szCs w:val="18"/>
              </w:rPr>
            </w:pPr>
            <w:r>
              <w:rPr>
                <w:sz w:val="18"/>
                <w:szCs w:val="18"/>
              </w:rPr>
              <w:t>All staff</w:t>
            </w:r>
          </w:p>
        </w:tc>
      </w:tr>
    </w:tbl>
    <w:p w14:paraId="312F3415" w14:textId="77777777" w:rsidR="00C91011" w:rsidRPr="00FE3CB4" w:rsidRDefault="00C91011" w:rsidP="00C91011"/>
    <w:p w14:paraId="2CEFDD7C" w14:textId="77777777" w:rsidR="00C91011" w:rsidRDefault="00C91011">
      <w:pPr>
        <w:spacing w:after="0" w:line="240" w:lineRule="auto"/>
        <w:rPr>
          <w:rFonts w:cs="Arial"/>
          <w:sz w:val="24"/>
          <w:szCs w:val="24"/>
        </w:rPr>
      </w:pPr>
      <w:r>
        <w:rPr>
          <w:rFonts w:cs="Arial"/>
          <w:sz w:val="24"/>
          <w:szCs w:val="24"/>
        </w:rPr>
        <w:br w:type="page"/>
      </w:r>
    </w:p>
    <w:sdt>
      <w:sdtPr>
        <w:rPr>
          <w:rFonts w:ascii="Arial" w:eastAsiaTheme="minorHAnsi" w:hAnsi="Arial" w:cs="Arial"/>
          <w:color w:val="auto"/>
          <w:sz w:val="24"/>
          <w:szCs w:val="24"/>
          <w:lang w:val="en-GB"/>
        </w:rPr>
        <w:id w:val="720330358"/>
        <w:docPartObj>
          <w:docPartGallery w:val="Table of Contents"/>
          <w:docPartUnique/>
        </w:docPartObj>
      </w:sdtPr>
      <w:sdtEndPr>
        <w:rPr>
          <w:b/>
          <w:bCs/>
          <w:noProof/>
        </w:rPr>
      </w:sdtEndPr>
      <w:sdtContent>
        <w:p w14:paraId="10838EBB" w14:textId="1E97499D" w:rsidR="001567C5" w:rsidRDefault="001567C5">
          <w:pPr>
            <w:pStyle w:val="TOCHeading"/>
            <w:rPr>
              <w:rFonts w:ascii="Arial" w:hAnsi="Arial" w:cs="Arial"/>
              <w:b/>
              <w:color w:val="auto"/>
              <w:sz w:val="24"/>
              <w:szCs w:val="24"/>
            </w:rPr>
          </w:pPr>
          <w:r w:rsidRPr="00837F1C">
            <w:rPr>
              <w:rFonts w:ascii="Arial" w:hAnsi="Arial" w:cs="Arial"/>
              <w:b/>
              <w:color w:val="auto"/>
              <w:sz w:val="24"/>
              <w:szCs w:val="24"/>
            </w:rPr>
            <w:t>Contents</w:t>
          </w:r>
        </w:p>
        <w:p w14:paraId="748BA4B8" w14:textId="77777777" w:rsidR="00E77B79" w:rsidRPr="00E77B79" w:rsidRDefault="00E77B79" w:rsidP="00E77B79">
          <w:pPr>
            <w:rPr>
              <w:lang w:val="en-US"/>
            </w:rPr>
          </w:pPr>
        </w:p>
        <w:p w14:paraId="0683211B" w14:textId="0C8E6266" w:rsidR="009320B9" w:rsidRDefault="001567C5">
          <w:pPr>
            <w:pStyle w:val="TOC1"/>
            <w:tabs>
              <w:tab w:val="left" w:pos="480"/>
              <w:tab w:val="right" w:leader="dot" w:pos="9016"/>
            </w:tabs>
            <w:rPr>
              <w:rFonts w:asciiTheme="minorHAnsi" w:eastAsiaTheme="minorEastAsia" w:hAnsiTheme="minorHAnsi" w:cstheme="minorBidi"/>
              <w:noProof/>
              <w:kern w:val="2"/>
              <w:sz w:val="24"/>
              <w:szCs w:val="24"/>
              <w:lang w:eastAsia="en-GB"/>
              <w14:ligatures w14:val="standardContextual"/>
            </w:rPr>
          </w:pPr>
          <w:r w:rsidRPr="00837F1C">
            <w:rPr>
              <w:rFonts w:cs="Arial"/>
              <w:sz w:val="24"/>
              <w:szCs w:val="24"/>
            </w:rPr>
            <w:fldChar w:fldCharType="begin"/>
          </w:r>
          <w:r w:rsidRPr="00837F1C">
            <w:rPr>
              <w:rFonts w:cs="Arial"/>
              <w:sz w:val="24"/>
              <w:szCs w:val="24"/>
            </w:rPr>
            <w:instrText xml:space="preserve"> TOC \o "1-3" \h \z \u </w:instrText>
          </w:r>
          <w:r w:rsidRPr="00837F1C">
            <w:rPr>
              <w:rFonts w:cs="Arial"/>
              <w:sz w:val="24"/>
              <w:szCs w:val="24"/>
            </w:rPr>
            <w:fldChar w:fldCharType="separate"/>
          </w:r>
          <w:hyperlink w:anchor="_Toc212614641" w:history="1">
            <w:r w:rsidR="009320B9" w:rsidRPr="003864CE">
              <w:rPr>
                <w:rStyle w:val="Hyperlink"/>
                <w:rFonts w:cs="Arial"/>
                <w:noProof/>
              </w:rPr>
              <w:t>1.</w:t>
            </w:r>
            <w:r w:rsidR="009320B9">
              <w:rPr>
                <w:rFonts w:asciiTheme="minorHAnsi" w:eastAsiaTheme="minorEastAsia" w:hAnsiTheme="minorHAnsi" w:cstheme="minorBidi"/>
                <w:noProof/>
                <w:kern w:val="2"/>
                <w:sz w:val="24"/>
                <w:szCs w:val="24"/>
                <w:lang w:eastAsia="en-GB"/>
                <w14:ligatures w14:val="standardContextual"/>
              </w:rPr>
              <w:tab/>
            </w:r>
            <w:r w:rsidR="009320B9" w:rsidRPr="003864CE">
              <w:rPr>
                <w:rStyle w:val="Hyperlink"/>
                <w:rFonts w:cs="Arial"/>
                <w:noProof/>
              </w:rPr>
              <w:t>Statement of intent</w:t>
            </w:r>
            <w:r w:rsidR="009320B9">
              <w:rPr>
                <w:noProof/>
                <w:webHidden/>
              </w:rPr>
              <w:tab/>
            </w:r>
            <w:r w:rsidR="009320B9">
              <w:rPr>
                <w:noProof/>
                <w:webHidden/>
              </w:rPr>
              <w:fldChar w:fldCharType="begin"/>
            </w:r>
            <w:r w:rsidR="009320B9">
              <w:rPr>
                <w:noProof/>
                <w:webHidden/>
              </w:rPr>
              <w:instrText xml:space="preserve"> PAGEREF _Toc212614641 \h </w:instrText>
            </w:r>
            <w:r w:rsidR="009320B9">
              <w:rPr>
                <w:noProof/>
                <w:webHidden/>
              </w:rPr>
            </w:r>
            <w:r w:rsidR="009320B9">
              <w:rPr>
                <w:noProof/>
                <w:webHidden/>
              </w:rPr>
              <w:fldChar w:fldCharType="separate"/>
            </w:r>
            <w:r w:rsidR="009320B9">
              <w:rPr>
                <w:noProof/>
                <w:webHidden/>
              </w:rPr>
              <w:t>3</w:t>
            </w:r>
            <w:r w:rsidR="009320B9">
              <w:rPr>
                <w:noProof/>
                <w:webHidden/>
              </w:rPr>
              <w:fldChar w:fldCharType="end"/>
            </w:r>
          </w:hyperlink>
        </w:p>
        <w:p w14:paraId="6F99B324" w14:textId="33EFB00B" w:rsidR="009320B9" w:rsidRDefault="009320B9">
          <w:pPr>
            <w:pStyle w:val="TOC1"/>
            <w:tabs>
              <w:tab w:val="left" w:pos="48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2614642" w:history="1">
            <w:r w:rsidRPr="003864CE">
              <w:rPr>
                <w:rStyle w:val="Hyperlink"/>
                <w:rFonts w:cs="Arial"/>
                <w:noProof/>
              </w:rPr>
              <w:t>2.</w:t>
            </w:r>
            <w:r>
              <w:rPr>
                <w:rFonts w:asciiTheme="minorHAnsi" w:eastAsiaTheme="minorEastAsia" w:hAnsiTheme="minorHAnsi" w:cstheme="minorBidi"/>
                <w:noProof/>
                <w:kern w:val="2"/>
                <w:sz w:val="24"/>
                <w:szCs w:val="24"/>
                <w:lang w:eastAsia="en-GB"/>
                <w14:ligatures w14:val="standardContextual"/>
              </w:rPr>
              <w:tab/>
            </w:r>
            <w:r w:rsidRPr="003864CE">
              <w:rPr>
                <w:rStyle w:val="Hyperlink"/>
                <w:rFonts w:cs="Arial"/>
                <w:noProof/>
              </w:rPr>
              <w:t>Legal framework</w:t>
            </w:r>
            <w:r>
              <w:rPr>
                <w:noProof/>
                <w:webHidden/>
              </w:rPr>
              <w:tab/>
            </w:r>
            <w:r>
              <w:rPr>
                <w:noProof/>
                <w:webHidden/>
              </w:rPr>
              <w:fldChar w:fldCharType="begin"/>
            </w:r>
            <w:r>
              <w:rPr>
                <w:noProof/>
                <w:webHidden/>
              </w:rPr>
              <w:instrText xml:space="preserve"> PAGEREF _Toc212614642 \h </w:instrText>
            </w:r>
            <w:r>
              <w:rPr>
                <w:noProof/>
                <w:webHidden/>
              </w:rPr>
            </w:r>
            <w:r>
              <w:rPr>
                <w:noProof/>
                <w:webHidden/>
              </w:rPr>
              <w:fldChar w:fldCharType="separate"/>
            </w:r>
            <w:r>
              <w:rPr>
                <w:noProof/>
                <w:webHidden/>
              </w:rPr>
              <w:t>4</w:t>
            </w:r>
            <w:r>
              <w:rPr>
                <w:noProof/>
                <w:webHidden/>
              </w:rPr>
              <w:fldChar w:fldCharType="end"/>
            </w:r>
          </w:hyperlink>
        </w:p>
        <w:p w14:paraId="767A5DF7" w14:textId="2329EDE1" w:rsidR="009320B9" w:rsidRDefault="009320B9">
          <w:pPr>
            <w:pStyle w:val="TOC1"/>
            <w:tabs>
              <w:tab w:val="left" w:pos="48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2614643" w:history="1">
            <w:r w:rsidRPr="003864CE">
              <w:rPr>
                <w:rStyle w:val="Hyperlink"/>
                <w:rFonts w:cs="Arial"/>
                <w:noProof/>
              </w:rPr>
              <w:t>3.</w:t>
            </w:r>
            <w:r>
              <w:rPr>
                <w:rFonts w:asciiTheme="minorHAnsi" w:eastAsiaTheme="minorEastAsia" w:hAnsiTheme="minorHAnsi" w:cstheme="minorBidi"/>
                <w:noProof/>
                <w:kern w:val="2"/>
                <w:sz w:val="24"/>
                <w:szCs w:val="24"/>
                <w:lang w:eastAsia="en-GB"/>
                <w14:ligatures w14:val="standardContextual"/>
              </w:rPr>
              <w:tab/>
            </w:r>
            <w:r w:rsidRPr="003864CE">
              <w:rPr>
                <w:rStyle w:val="Hyperlink"/>
                <w:rFonts w:cs="Arial"/>
                <w:noProof/>
              </w:rPr>
              <w:t>Definitions</w:t>
            </w:r>
            <w:r>
              <w:rPr>
                <w:noProof/>
                <w:webHidden/>
              </w:rPr>
              <w:tab/>
            </w:r>
            <w:r>
              <w:rPr>
                <w:noProof/>
                <w:webHidden/>
              </w:rPr>
              <w:fldChar w:fldCharType="begin"/>
            </w:r>
            <w:r>
              <w:rPr>
                <w:noProof/>
                <w:webHidden/>
              </w:rPr>
              <w:instrText xml:space="preserve"> PAGEREF _Toc212614643 \h </w:instrText>
            </w:r>
            <w:r>
              <w:rPr>
                <w:noProof/>
                <w:webHidden/>
              </w:rPr>
            </w:r>
            <w:r>
              <w:rPr>
                <w:noProof/>
                <w:webHidden/>
              </w:rPr>
              <w:fldChar w:fldCharType="separate"/>
            </w:r>
            <w:r>
              <w:rPr>
                <w:noProof/>
                <w:webHidden/>
              </w:rPr>
              <w:t>4</w:t>
            </w:r>
            <w:r>
              <w:rPr>
                <w:noProof/>
                <w:webHidden/>
              </w:rPr>
              <w:fldChar w:fldCharType="end"/>
            </w:r>
          </w:hyperlink>
        </w:p>
        <w:p w14:paraId="4F73D087" w14:textId="46E2482A" w:rsidR="009320B9" w:rsidRDefault="009320B9">
          <w:pPr>
            <w:pStyle w:val="TOC1"/>
            <w:tabs>
              <w:tab w:val="left" w:pos="48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2614644" w:history="1">
            <w:r w:rsidRPr="003864CE">
              <w:rPr>
                <w:rStyle w:val="Hyperlink"/>
                <w:rFonts w:cs="Arial"/>
                <w:noProof/>
              </w:rPr>
              <w:t>4.</w:t>
            </w:r>
            <w:r>
              <w:rPr>
                <w:rFonts w:asciiTheme="minorHAnsi" w:eastAsiaTheme="minorEastAsia" w:hAnsiTheme="minorHAnsi" w:cstheme="minorBidi"/>
                <w:noProof/>
                <w:kern w:val="2"/>
                <w:sz w:val="24"/>
                <w:szCs w:val="24"/>
                <w:lang w:eastAsia="en-GB"/>
                <w14:ligatures w14:val="standardContextual"/>
              </w:rPr>
              <w:tab/>
            </w:r>
            <w:r w:rsidRPr="003864CE">
              <w:rPr>
                <w:rStyle w:val="Hyperlink"/>
                <w:rFonts w:cs="Arial"/>
                <w:noProof/>
              </w:rPr>
              <w:t>Types of bullying</w:t>
            </w:r>
            <w:r>
              <w:rPr>
                <w:noProof/>
                <w:webHidden/>
              </w:rPr>
              <w:tab/>
            </w:r>
            <w:r>
              <w:rPr>
                <w:noProof/>
                <w:webHidden/>
              </w:rPr>
              <w:fldChar w:fldCharType="begin"/>
            </w:r>
            <w:r>
              <w:rPr>
                <w:noProof/>
                <w:webHidden/>
              </w:rPr>
              <w:instrText xml:space="preserve"> PAGEREF _Toc212614644 \h </w:instrText>
            </w:r>
            <w:r>
              <w:rPr>
                <w:noProof/>
                <w:webHidden/>
              </w:rPr>
            </w:r>
            <w:r>
              <w:rPr>
                <w:noProof/>
                <w:webHidden/>
              </w:rPr>
              <w:fldChar w:fldCharType="separate"/>
            </w:r>
            <w:r>
              <w:rPr>
                <w:noProof/>
                <w:webHidden/>
              </w:rPr>
              <w:t>5</w:t>
            </w:r>
            <w:r>
              <w:rPr>
                <w:noProof/>
                <w:webHidden/>
              </w:rPr>
              <w:fldChar w:fldCharType="end"/>
            </w:r>
          </w:hyperlink>
        </w:p>
        <w:p w14:paraId="2913B85D" w14:textId="34E2E5F3" w:rsidR="009320B9" w:rsidRDefault="009320B9">
          <w:pPr>
            <w:pStyle w:val="TOC1"/>
            <w:tabs>
              <w:tab w:val="left" w:pos="48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2614645" w:history="1">
            <w:r w:rsidRPr="003864CE">
              <w:rPr>
                <w:rStyle w:val="Hyperlink"/>
                <w:rFonts w:cs="Arial"/>
                <w:noProof/>
              </w:rPr>
              <w:t>5.</w:t>
            </w:r>
            <w:r>
              <w:rPr>
                <w:rFonts w:asciiTheme="minorHAnsi" w:eastAsiaTheme="minorEastAsia" w:hAnsiTheme="minorHAnsi" w:cstheme="minorBidi"/>
                <w:noProof/>
                <w:kern w:val="2"/>
                <w:sz w:val="24"/>
                <w:szCs w:val="24"/>
                <w:lang w:eastAsia="en-GB"/>
                <w14:ligatures w14:val="standardContextual"/>
              </w:rPr>
              <w:tab/>
            </w:r>
            <w:r w:rsidRPr="003864CE">
              <w:rPr>
                <w:rStyle w:val="Hyperlink"/>
                <w:rFonts w:cs="Arial"/>
                <w:noProof/>
              </w:rPr>
              <w:t>Roles and responsibilities</w:t>
            </w:r>
            <w:r>
              <w:rPr>
                <w:noProof/>
                <w:webHidden/>
              </w:rPr>
              <w:tab/>
            </w:r>
            <w:r>
              <w:rPr>
                <w:noProof/>
                <w:webHidden/>
              </w:rPr>
              <w:fldChar w:fldCharType="begin"/>
            </w:r>
            <w:r>
              <w:rPr>
                <w:noProof/>
                <w:webHidden/>
              </w:rPr>
              <w:instrText xml:space="preserve"> PAGEREF _Toc212614645 \h </w:instrText>
            </w:r>
            <w:r>
              <w:rPr>
                <w:noProof/>
                <w:webHidden/>
              </w:rPr>
            </w:r>
            <w:r>
              <w:rPr>
                <w:noProof/>
                <w:webHidden/>
              </w:rPr>
              <w:fldChar w:fldCharType="separate"/>
            </w:r>
            <w:r>
              <w:rPr>
                <w:noProof/>
                <w:webHidden/>
              </w:rPr>
              <w:t>6</w:t>
            </w:r>
            <w:r>
              <w:rPr>
                <w:noProof/>
                <w:webHidden/>
              </w:rPr>
              <w:fldChar w:fldCharType="end"/>
            </w:r>
          </w:hyperlink>
        </w:p>
        <w:p w14:paraId="7494A225" w14:textId="2CDBF8E3" w:rsidR="009320B9" w:rsidRDefault="009320B9">
          <w:pPr>
            <w:pStyle w:val="TOC1"/>
            <w:tabs>
              <w:tab w:val="left" w:pos="48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2614646" w:history="1">
            <w:r w:rsidRPr="003864CE">
              <w:rPr>
                <w:rStyle w:val="Hyperlink"/>
                <w:rFonts w:cs="Arial"/>
                <w:noProof/>
              </w:rPr>
              <w:t>6.</w:t>
            </w:r>
            <w:r>
              <w:rPr>
                <w:rFonts w:asciiTheme="minorHAnsi" w:eastAsiaTheme="minorEastAsia" w:hAnsiTheme="minorHAnsi" w:cstheme="minorBidi"/>
                <w:noProof/>
                <w:kern w:val="2"/>
                <w:sz w:val="24"/>
                <w:szCs w:val="24"/>
                <w:lang w:eastAsia="en-GB"/>
                <w14:ligatures w14:val="standardContextual"/>
              </w:rPr>
              <w:tab/>
            </w:r>
            <w:r w:rsidRPr="003864CE">
              <w:rPr>
                <w:rStyle w:val="Hyperlink"/>
                <w:rFonts w:cs="Arial"/>
                <w:noProof/>
              </w:rPr>
              <w:t>Statutory requirements</w:t>
            </w:r>
            <w:r>
              <w:rPr>
                <w:noProof/>
                <w:webHidden/>
              </w:rPr>
              <w:tab/>
            </w:r>
            <w:r>
              <w:rPr>
                <w:noProof/>
                <w:webHidden/>
              </w:rPr>
              <w:fldChar w:fldCharType="begin"/>
            </w:r>
            <w:r>
              <w:rPr>
                <w:noProof/>
                <w:webHidden/>
              </w:rPr>
              <w:instrText xml:space="preserve"> PAGEREF _Toc212614646 \h </w:instrText>
            </w:r>
            <w:r>
              <w:rPr>
                <w:noProof/>
                <w:webHidden/>
              </w:rPr>
            </w:r>
            <w:r>
              <w:rPr>
                <w:noProof/>
                <w:webHidden/>
              </w:rPr>
              <w:fldChar w:fldCharType="separate"/>
            </w:r>
            <w:r>
              <w:rPr>
                <w:noProof/>
                <w:webHidden/>
              </w:rPr>
              <w:t>7</w:t>
            </w:r>
            <w:r>
              <w:rPr>
                <w:noProof/>
                <w:webHidden/>
              </w:rPr>
              <w:fldChar w:fldCharType="end"/>
            </w:r>
          </w:hyperlink>
        </w:p>
        <w:p w14:paraId="051D67E5" w14:textId="14DB774A" w:rsidR="009320B9" w:rsidRDefault="009320B9">
          <w:pPr>
            <w:pStyle w:val="TOC1"/>
            <w:tabs>
              <w:tab w:val="left" w:pos="48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2614647" w:history="1">
            <w:r w:rsidRPr="003864CE">
              <w:rPr>
                <w:rStyle w:val="Hyperlink"/>
                <w:rFonts w:cs="Arial"/>
                <w:noProof/>
              </w:rPr>
              <w:t>7.</w:t>
            </w:r>
            <w:r>
              <w:rPr>
                <w:rFonts w:asciiTheme="minorHAnsi" w:eastAsiaTheme="minorEastAsia" w:hAnsiTheme="minorHAnsi" w:cstheme="minorBidi"/>
                <w:noProof/>
                <w:kern w:val="2"/>
                <w:sz w:val="24"/>
                <w:szCs w:val="24"/>
                <w:lang w:eastAsia="en-GB"/>
                <w14:ligatures w14:val="standardContextual"/>
              </w:rPr>
              <w:tab/>
            </w:r>
            <w:r w:rsidRPr="003864CE">
              <w:rPr>
                <w:rStyle w:val="Hyperlink"/>
                <w:rFonts w:cs="Arial"/>
                <w:noProof/>
              </w:rPr>
              <w:t>Prevention</w:t>
            </w:r>
            <w:r>
              <w:rPr>
                <w:noProof/>
                <w:webHidden/>
              </w:rPr>
              <w:tab/>
            </w:r>
            <w:r>
              <w:rPr>
                <w:noProof/>
                <w:webHidden/>
              </w:rPr>
              <w:fldChar w:fldCharType="begin"/>
            </w:r>
            <w:r>
              <w:rPr>
                <w:noProof/>
                <w:webHidden/>
              </w:rPr>
              <w:instrText xml:space="preserve"> PAGEREF _Toc212614647 \h </w:instrText>
            </w:r>
            <w:r>
              <w:rPr>
                <w:noProof/>
                <w:webHidden/>
              </w:rPr>
            </w:r>
            <w:r>
              <w:rPr>
                <w:noProof/>
                <w:webHidden/>
              </w:rPr>
              <w:fldChar w:fldCharType="separate"/>
            </w:r>
            <w:r>
              <w:rPr>
                <w:noProof/>
                <w:webHidden/>
              </w:rPr>
              <w:t>8</w:t>
            </w:r>
            <w:r>
              <w:rPr>
                <w:noProof/>
                <w:webHidden/>
              </w:rPr>
              <w:fldChar w:fldCharType="end"/>
            </w:r>
          </w:hyperlink>
        </w:p>
        <w:p w14:paraId="542778CF" w14:textId="2CC396A1" w:rsidR="009320B9" w:rsidRDefault="009320B9">
          <w:pPr>
            <w:pStyle w:val="TOC1"/>
            <w:tabs>
              <w:tab w:val="left" w:pos="48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2614648" w:history="1">
            <w:r w:rsidRPr="003864CE">
              <w:rPr>
                <w:rStyle w:val="Hyperlink"/>
                <w:rFonts w:cs="Arial"/>
                <w:noProof/>
              </w:rPr>
              <w:t>8.</w:t>
            </w:r>
            <w:r>
              <w:rPr>
                <w:rFonts w:asciiTheme="minorHAnsi" w:eastAsiaTheme="minorEastAsia" w:hAnsiTheme="minorHAnsi" w:cstheme="minorBidi"/>
                <w:noProof/>
                <w:kern w:val="2"/>
                <w:sz w:val="24"/>
                <w:szCs w:val="24"/>
                <w:lang w:eastAsia="en-GB"/>
                <w14:ligatures w14:val="standardContextual"/>
              </w:rPr>
              <w:tab/>
            </w:r>
            <w:r w:rsidRPr="003864CE">
              <w:rPr>
                <w:rStyle w:val="Hyperlink"/>
                <w:rFonts w:cs="Arial"/>
                <w:noProof/>
              </w:rPr>
              <w:t>Signs of bullying</w:t>
            </w:r>
            <w:r>
              <w:rPr>
                <w:noProof/>
                <w:webHidden/>
              </w:rPr>
              <w:tab/>
            </w:r>
            <w:r>
              <w:rPr>
                <w:noProof/>
                <w:webHidden/>
              </w:rPr>
              <w:fldChar w:fldCharType="begin"/>
            </w:r>
            <w:r>
              <w:rPr>
                <w:noProof/>
                <w:webHidden/>
              </w:rPr>
              <w:instrText xml:space="preserve"> PAGEREF _Toc212614648 \h </w:instrText>
            </w:r>
            <w:r>
              <w:rPr>
                <w:noProof/>
                <w:webHidden/>
              </w:rPr>
            </w:r>
            <w:r>
              <w:rPr>
                <w:noProof/>
                <w:webHidden/>
              </w:rPr>
              <w:fldChar w:fldCharType="separate"/>
            </w:r>
            <w:r>
              <w:rPr>
                <w:noProof/>
                <w:webHidden/>
              </w:rPr>
              <w:t>9</w:t>
            </w:r>
            <w:r>
              <w:rPr>
                <w:noProof/>
                <w:webHidden/>
              </w:rPr>
              <w:fldChar w:fldCharType="end"/>
            </w:r>
          </w:hyperlink>
        </w:p>
        <w:p w14:paraId="09527505" w14:textId="6519380E" w:rsidR="009320B9" w:rsidRDefault="009320B9">
          <w:pPr>
            <w:pStyle w:val="TOC1"/>
            <w:tabs>
              <w:tab w:val="left" w:pos="48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2614649" w:history="1">
            <w:r w:rsidRPr="003864CE">
              <w:rPr>
                <w:rStyle w:val="Hyperlink"/>
                <w:rFonts w:cs="Arial"/>
                <w:noProof/>
              </w:rPr>
              <w:t>9.</w:t>
            </w:r>
            <w:r>
              <w:rPr>
                <w:rFonts w:asciiTheme="minorHAnsi" w:eastAsiaTheme="minorEastAsia" w:hAnsiTheme="minorHAnsi" w:cstheme="minorBidi"/>
                <w:noProof/>
                <w:kern w:val="2"/>
                <w:sz w:val="24"/>
                <w:szCs w:val="24"/>
                <w:lang w:eastAsia="en-GB"/>
                <w14:ligatures w14:val="standardContextual"/>
              </w:rPr>
              <w:tab/>
            </w:r>
            <w:r w:rsidRPr="003864CE">
              <w:rPr>
                <w:rStyle w:val="Hyperlink"/>
                <w:rFonts w:cs="Arial"/>
                <w:noProof/>
              </w:rPr>
              <w:t>Staff principles</w:t>
            </w:r>
            <w:r>
              <w:rPr>
                <w:noProof/>
                <w:webHidden/>
              </w:rPr>
              <w:tab/>
            </w:r>
            <w:r>
              <w:rPr>
                <w:noProof/>
                <w:webHidden/>
              </w:rPr>
              <w:fldChar w:fldCharType="begin"/>
            </w:r>
            <w:r>
              <w:rPr>
                <w:noProof/>
                <w:webHidden/>
              </w:rPr>
              <w:instrText xml:space="preserve"> PAGEREF _Toc212614649 \h </w:instrText>
            </w:r>
            <w:r>
              <w:rPr>
                <w:noProof/>
                <w:webHidden/>
              </w:rPr>
            </w:r>
            <w:r>
              <w:rPr>
                <w:noProof/>
                <w:webHidden/>
              </w:rPr>
              <w:fldChar w:fldCharType="separate"/>
            </w:r>
            <w:r>
              <w:rPr>
                <w:noProof/>
                <w:webHidden/>
              </w:rPr>
              <w:t>10</w:t>
            </w:r>
            <w:r>
              <w:rPr>
                <w:noProof/>
                <w:webHidden/>
              </w:rPr>
              <w:fldChar w:fldCharType="end"/>
            </w:r>
          </w:hyperlink>
        </w:p>
        <w:p w14:paraId="3B5FEFCC" w14:textId="70F3DDA5" w:rsidR="009320B9" w:rsidRDefault="009320B9">
          <w:pPr>
            <w:pStyle w:val="TOC1"/>
            <w:tabs>
              <w:tab w:val="left" w:pos="72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2614650" w:history="1">
            <w:r w:rsidRPr="003864CE">
              <w:rPr>
                <w:rStyle w:val="Hyperlink"/>
                <w:rFonts w:cs="Arial"/>
                <w:noProof/>
              </w:rPr>
              <w:t>10.</w:t>
            </w:r>
            <w:r>
              <w:rPr>
                <w:rFonts w:asciiTheme="minorHAnsi" w:eastAsiaTheme="minorEastAsia" w:hAnsiTheme="minorHAnsi" w:cstheme="minorBidi"/>
                <w:noProof/>
                <w:kern w:val="2"/>
                <w:sz w:val="24"/>
                <w:szCs w:val="24"/>
                <w:lang w:eastAsia="en-GB"/>
                <w14:ligatures w14:val="standardContextual"/>
              </w:rPr>
              <w:tab/>
            </w:r>
            <w:r w:rsidRPr="003864CE">
              <w:rPr>
                <w:rStyle w:val="Hyperlink"/>
                <w:rFonts w:cs="Arial"/>
                <w:noProof/>
              </w:rPr>
              <w:t>Child-on-Child abuse</w:t>
            </w:r>
            <w:r>
              <w:rPr>
                <w:noProof/>
                <w:webHidden/>
              </w:rPr>
              <w:tab/>
            </w:r>
            <w:r>
              <w:rPr>
                <w:noProof/>
                <w:webHidden/>
              </w:rPr>
              <w:fldChar w:fldCharType="begin"/>
            </w:r>
            <w:r>
              <w:rPr>
                <w:noProof/>
                <w:webHidden/>
              </w:rPr>
              <w:instrText xml:space="preserve"> PAGEREF _Toc212614650 \h </w:instrText>
            </w:r>
            <w:r>
              <w:rPr>
                <w:noProof/>
                <w:webHidden/>
              </w:rPr>
            </w:r>
            <w:r>
              <w:rPr>
                <w:noProof/>
                <w:webHidden/>
              </w:rPr>
              <w:fldChar w:fldCharType="separate"/>
            </w:r>
            <w:r>
              <w:rPr>
                <w:noProof/>
                <w:webHidden/>
              </w:rPr>
              <w:t>11</w:t>
            </w:r>
            <w:r>
              <w:rPr>
                <w:noProof/>
                <w:webHidden/>
              </w:rPr>
              <w:fldChar w:fldCharType="end"/>
            </w:r>
          </w:hyperlink>
        </w:p>
        <w:p w14:paraId="6A7F3AAD" w14:textId="29EE2344" w:rsidR="009320B9" w:rsidRDefault="009320B9">
          <w:pPr>
            <w:pStyle w:val="TOC1"/>
            <w:tabs>
              <w:tab w:val="left" w:pos="72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2614651" w:history="1">
            <w:r w:rsidRPr="003864CE">
              <w:rPr>
                <w:rStyle w:val="Hyperlink"/>
                <w:rFonts w:cs="Arial"/>
                <w:noProof/>
              </w:rPr>
              <w:t>11.</w:t>
            </w:r>
            <w:r>
              <w:rPr>
                <w:rFonts w:asciiTheme="minorHAnsi" w:eastAsiaTheme="minorEastAsia" w:hAnsiTheme="minorHAnsi" w:cstheme="minorBidi"/>
                <w:noProof/>
                <w:kern w:val="2"/>
                <w:sz w:val="24"/>
                <w:szCs w:val="24"/>
                <w:lang w:eastAsia="en-GB"/>
                <w14:ligatures w14:val="standardContextual"/>
              </w:rPr>
              <w:tab/>
            </w:r>
            <w:r w:rsidRPr="003864CE">
              <w:rPr>
                <w:rStyle w:val="Hyperlink"/>
                <w:rFonts w:cs="Arial"/>
                <w:noProof/>
              </w:rPr>
              <w:t>Cyberbullying</w:t>
            </w:r>
            <w:r>
              <w:rPr>
                <w:noProof/>
                <w:webHidden/>
              </w:rPr>
              <w:tab/>
            </w:r>
            <w:r>
              <w:rPr>
                <w:noProof/>
                <w:webHidden/>
              </w:rPr>
              <w:fldChar w:fldCharType="begin"/>
            </w:r>
            <w:r>
              <w:rPr>
                <w:noProof/>
                <w:webHidden/>
              </w:rPr>
              <w:instrText xml:space="preserve"> PAGEREF _Toc212614651 \h </w:instrText>
            </w:r>
            <w:r>
              <w:rPr>
                <w:noProof/>
                <w:webHidden/>
              </w:rPr>
            </w:r>
            <w:r>
              <w:rPr>
                <w:noProof/>
                <w:webHidden/>
              </w:rPr>
              <w:fldChar w:fldCharType="separate"/>
            </w:r>
            <w:r>
              <w:rPr>
                <w:noProof/>
                <w:webHidden/>
              </w:rPr>
              <w:t>12</w:t>
            </w:r>
            <w:r>
              <w:rPr>
                <w:noProof/>
                <w:webHidden/>
              </w:rPr>
              <w:fldChar w:fldCharType="end"/>
            </w:r>
          </w:hyperlink>
        </w:p>
        <w:p w14:paraId="2DFAE952" w14:textId="329C9368" w:rsidR="009320B9" w:rsidRDefault="009320B9">
          <w:pPr>
            <w:pStyle w:val="TOC1"/>
            <w:tabs>
              <w:tab w:val="left" w:pos="72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2614652" w:history="1">
            <w:r w:rsidRPr="003864CE">
              <w:rPr>
                <w:rStyle w:val="Hyperlink"/>
                <w:rFonts w:cs="Arial"/>
                <w:noProof/>
              </w:rPr>
              <w:t>12.</w:t>
            </w:r>
            <w:r>
              <w:rPr>
                <w:rFonts w:asciiTheme="minorHAnsi" w:eastAsiaTheme="minorEastAsia" w:hAnsiTheme="minorHAnsi" w:cstheme="minorBidi"/>
                <w:noProof/>
                <w:kern w:val="2"/>
                <w:sz w:val="24"/>
                <w:szCs w:val="24"/>
                <w:lang w:eastAsia="en-GB"/>
                <w14:ligatures w14:val="standardContextual"/>
              </w:rPr>
              <w:tab/>
            </w:r>
            <w:r w:rsidRPr="003864CE">
              <w:rPr>
                <w:rStyle w:val="Hyperlink"/>
                <w:rFonts w:cs="Arial"/>
                <w:noProof/>
              </w:rPr>
              <w:t>Procedures</w:t>
            </w:r>
            <w:r>
              <w:rPr>
                <w:noProof/>
                <w:webHidden/>
              </w:rPr>
              <w:tab/>
            </w:r>
            <w:r>
              <w:rPr>
                <w:noProof/>
                <w:webHidden/>
              </w:rPr>
              <w:fldChar w:fldCharType="begin"/>
            </w:r>
            <w:r>
              <w:rPr>
                <w:noProof/>
                <w:webHidden/>
              </w:rPr>
              <w:instrText xml:space="preserve"> PAGEREF _Toc212614652 \h </w:instrText>
            </w:r>
            <w:r>
              <w:rPr>
                <w:noProof/>
                <w:webHidden/>
              </w:rPr>
            </w:r>
            <w:r>
              <w:rPr>
                <w:noProof/>
                <w:webHidden/>
              </w:rPr>
              <w:fldChar w:fldCharType="separate"/>
            </w:r>
            <w:r>
              <w:rPr>
                <w:noProof/>
                <w:webHidden/>
              </w:rPr>
              <w:t>14</w:t>
            </w:r>
            <w:r>
              <w:rPr>
                <w:noProof/>
                <w:webHidden/>
              </w:rPr>
              <w:fldChar w:fldCharType="end"/>
            </w:r>
          </w:hyperlink>
        </w:p>
        <w:p w14:paraId="0DD5CCE7" w14:textId="2FBCBFAF" w:rsidR="009320B9" w:rsidRDefault="009320B9">
          <w:pPr>
            <w:pStyle w:val="TOC1"/>
            <w:tabs>
              <w:tab w:val="left" w:pos="72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2614653" w:history="1">
            <w:r w:rsidRPr="003864CE">
              <w:rPr>
                <w:rStyle w:val="Hyperlink"/>
                <w:rFonts w:cs="Arial"/>
                <w:noProof/>
              </w:rPr>
              <w:t>13.</w:t>
            </w:r>
            <w:r>
              <w:rPr>
                <w:rFonts w:asciiTheme="minorHAnsi" w:eastAsiaTheme="minorEastAsia" w:hAnsiTheme="minorHAnsi" w:cstheme="minorBidi"/>
                <w:noProof/>
                <w:kern w:val="2"/>
                <w:sz w:val="24"/>
                <w:szCs w:val="24"/>
                <w:lang w:eastAsia="en-GB"/>
                <w14:ligatures w14:val="standardContextual"/>
              </w:rPr>
              <w:tab/>
            </w:r>
            <w:r w:rsidRPr="003864CE">
              <w:rPr>
                <w:rStyle w:val="Hyperlink"/>
                <w:rFonts w:cs="Arial"/>
                <w:noProof/>
              </w:rPr>
              <w:t>Sanctions</w:t>
            </w:r>
            <w:r>
              <w:rPr>
                <w:noProof/>
                <w:webHidden/>
              </w:rPr>
              <w:tab/>
            </w:r>
            <w:r>
              <w:rPr>
                <w:noProof/>
                <w:webHidden/>
              </w:rPr>
              <w:fldChar w:fldCharType="begin"/>
            </w:r>
            <w:r>
              <w:rPr>
                <w:noProof/>
                <w:webHidden/>
              </w:rPr>
              <w:instrText xml:space="preserve"> PAGEREF _Toc212614653 \h </w:instrText>
            </w:r>
            <w:r>
              <w:rPr>
                <w:noProof/>
                <w:webHidden/>
              </w:rPr>
            </w:r>
            <w:r>
              <w:rPr>
                <w:noProof/>
                <w:webHidden/>
              </w:rPr>
              <w:fldChar w:fldCharType="separate"/>
            </w:r>
            <w:r>
              <w:rPr>
                <w:noProof/>
                <w:webHidden/>
              </w:rPr>
              <w:t>15</w:t>
            </w:r>
            <w:r>
              <w:rPr>
                <w:noProof/>
                <w:webHidden/>
              </w:rPr>
              <w:fldChar w:fldCharType="end"/>
            </w:r>
          </w:hyperlink>
        </w:p>
        <w:p w14:paraId="5E2272C9" w14:textId="199ABA97" w:rsidR="009320B9" w:rsidRDefault="009320B9">
          <w:pPr>
            <w:pStyle w:val="TOC1"/>
            <w:tabs>
              <w:tab w:val="left" w:pos="72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2614654" w:history="1">
            <w:r w:rsidRPr="003864CE">
              <w:rPr>
                <w:rStyle w:val="Hyperlink"/>
                <w:rFonts w:cs="Arial"/>
                <w:noProof/>
              </w:rPr>
              <w:t>14.</w:t>
            </w:r>
            <w:r>
              <w:rPr>
                <w:rFonts w:asciiTheme="minorHAnsi" w:eastAsiaTheme="minorEastAsia" w:hAnsiTheme="minorHAnsi" w:cstheme="minorBidi"/>
                <w:noProof/>
                <w:kern w:val="2"/>
                <w:sz w:val="24"/>
                <w:szCs w:val="24"/>
                <w:lang w:eastAsia="en-GB"/>
                <w14:ligatures w14:val="standardContextual"/>
              </w:rPr>
              <w:tab/>
            </w:r>
            <w:r w:rsidRPr="003864CE">
              <w:rPr>
                <w:rStyle w:val="Hyperlink"/>
                <w:rFonts w:cs="Arial"/>
                <w:noProof/>
              </w:rPr>
              <w:t>Support</w:t>
            </w:r>
            <w:r>
              <w:rPr>
                <w:noProof/>
                <w:webHidden/>
              </w:rPr>
              <w:tab/>
            </w:r>
            <w:r>
              <w:rPr>
                <w:noProof/>
                <w:webHidden/>
              </w:rPr>
              <w:fldChar w:fldCharType="begin"/>
            </w:r>
            <w:r>
              <w:rPr>
                <w:noProof/>
                <w:webHidden/>
              </w:rPr>
              <w:instrText xml:space="preserve"> PAGEREF _Toc212614654 \h </w:instrText>
            </w:r>
            <w:r>
              <w:rPr>
                <w:noProof/>
                <w:webHidden/>
              </w:rPr>
            </w:r>
            <w:r>
              <w:rPr>
                <w:noProof/>
                <w:webHidden/>
              </w:rPr>
              <w:fldChar w:fldCharType="separate"/>
            </w:r>
            <w:r>
              <w:rPr>
                <w:noProof/>
                <w:webHidden/>
              </w:rPr>
              <w:t>15</w:t>
            </w:r>
            <w:r>
              <w:rPr>
                <w:noProof/>
                <w:webHidden/>
              </w:rPr>
              <w:fldChar w:fldCharType="end"/>
            </w:r>
          </w:hyperlink>
        </w:p>
        <w:p w14:paraId="6A9A840D" w14:textId="510CDE5C" w:rsidR="009320B9" w:rsidRDefault="009320B9">
          <w:pPr>
            <w:pStyle w:val="TOC1"/>
            <w:tabs>
              <w:tab w:val="left" w:pos="72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2614655" w:history="1">
            <w:r w:rsidRPr="003864CE">
              <w:rPr>
                <w:rStyle w:val="Hyperlink"/>
                <w:rFonts w:cs="Arial"/>
                <w:noProof/>
              </w:rPr>
              <w:t>15.</w:t>
            </w:r>
            <w:r>
              <w:rPr>
                <w:rFonts w:asciiTheme="minorHAnsi" w:eastAsiaTheme="minorEastAsia" w:hAnsiTheme="minorHAnsi" w:cstheme="minorBidi"/>
                <w:noProof/>
                <w:kern w:val="2"/>
                <w:sz w:val="24"/>
                <w:szCs w:val="24"/>
                <w:lang w:eastAsia="en-GB"/>
                <w14:ligatures w14:val="standardContextual"/>
              </w:rPr>
              <w:tab/>
            </w:r>
            <w:r w:rsidRPr="003864CE">
              <w:rPr>
                <w:rStyle w:val="Hyperlink"/>
                <w:rFonts w:cs="Arial"/>
                <w:noProof/>
              </w:rPr>
              <w:t>Follow-up support</w:t>
            </w:r>
            <w:r>
              <w:rPr>
                <w:noProof/>
                <w:webHidden/>
              </w:rPr>
              <w:tab/>
            </w:r>
            <w:r>
              <w:rPr>
                <w:noProof/>
                <w:webHidden/>
              </w:rPr>
              <w:fldChar w:fldCharType="begin"/>
            </w:r>
            <w:r>
              <w:rPr>
                <w:noProof/>
                <w:webHidden/>
              </w:rPr>
              <w:instrText xml:space="preserve"> PAGEREF _Toc212614655 \h </w:instrText>
            </w:r>
            <w:r>
              <w:rPr>
                <w:noProof/>
                <w:webHidden/>
              </w:rPr>
            </w:r>
            <w:r>
              <w:rPr>
                <w:noProof/>
                <w:webHidden/>
              </w:rPr>
              <w:fldChar w:fldCharType="separate"/>
            </w:r>
            <w:r>
              <w:rPr>
                <w:noProof/>
                <w:webHidden/>
              </w:rPr>
              <w:t>16</w:t>
            </w:r>
            <w:r>
              <w:rPr>
                <w:noProof/>
                <w:webHidden/>
              </w:rPr>
              <w:fldChar w:fldCharType="end"/>
            </w:r>
          </w:hyperlink>
        </w:p>
        <w:p w14:paraId="44C8CA4D" w14:textId="2FCAC06C" w:rsidR="009320B9" w:rsidRDefault="009320B9">
          <w:pPr>
            <w:pStyle w:val="TOC1"/>
            <w:tabs>
              <w:tab w:val="left" w:pos="72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2614656" w:history="1">
            <w:r w:rsidRPr="003864CE">
              <w:rPr>
                <w:rStyle w:val="Hyperlink"/>
                <w:rFonts w:cs="Arial"/>
                <w:noProof/>
              </w:rPr>
              <w:t>16.</w:t>
            </w:r>
            <w:r>
              <w:rPr>
                <w:rFonts w:asciiTheme="minorHAnsi" w:eastAsiaTheme="minorEastAsia" w:hAnsiTheme="minorHAnsi" w:cstheme="minorBidi"/>
                <w:noProof/>
                <w:kern w:val="2"/>
                <w:sz w:val="24"/>
                <w:szCs w:val="24"/>
                <w:lang w:eastAsia="en-GB"/>
                <w14:ligatures w14:val="standardContextual"/>
              </w:rPr>
              <w:tab/>
            </w:r>
            <w:r w:rsidRPr="003864CE">
              <w:rPr>
                <w:rStyle w:val="Hyperlink"/>
                <w:rFonts w:cs="Arial"/>
                <w:noProof/>
              </w:rPr>
              <w:t>Bullying outside of school</w:t>
            </w:r>
            <w:r>
              <w:rPr>
                <w:noProof/>
                <w:webHidden/>
              </w:rPr>
              <w:tab/>
            </w:r>
            <w:r>
              <w:rPr>
                <w:noProof/>
                <w:webHidden/>
              </w:rPr>
              <w:fldChar w:fldCharType="begin"/>
            </w:r>
            <w:r>
              <w:rPr>
                <w:noProof/>
                <w:webHidden/>
              </w:rPr>
              <w:instrText xml:space="preserve"> PAGEREF _Toc212614656 \h </w:instrText>
            </w:r>
            <w:r>
              <w:rPr>
                <w:noProof/>
                <w:webHidden/>
              </w:rPr>
            </w:r>
            <w:r>
              <w:rPr>
                <w:noProof/>
                <w:webHidden/>
              </w:rPr>
              <w:fldChar w:fldCharType="separate"/>
            </w:r>
            <w:r>
              <w:rPr>
                <w:noProof/>
                <w:webHidden/>
              </w:rPr>
              <w:t>17</w:t>
            </w:r>
            <w:r>
              <w:rPr>
                <w:noProof/>
                <w:webHidden/>
              </w:rPr>
              <w:fldChar w:fldCharType="end"/>
            </w:r>
          </w:hyperlink>
        </w:p>
        <w:p w14:paraId="6605D52C" w14:textId="396FB4BF" w:rsidR="009320B9" w:rsidRDefault="009320B9">
          <w:pPr>
            <w:pStyle w:val="TOC1"/>
            <w:tabs>
              <w:tab w:val="left" w:pos="72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2614657" w:history="1">
            <w:r w:rsidRPr="003864CE">
              <w:rPr>
                <w:rStyle w:val="Hyperlink"/>
                <w:rFonts w:cs="Arial"/>
                <w:noProof/>
              </w:rPr>
              <w:t>17.</w:t>
            </w:r>
            <w:r>
              <w:rPr>
                <w:rFonts w:asciiTheme="minorHAnsi" w:eastAsiaTheme="minorEastAsia" w:hAnsiTheme="minorHAnsi" w:cstheme="minorBidi"/>
                <w:noProof/>
                <w:kern w:val="2"/>
                <w:sz w:val="24"/>
                <w:szCs w:val="24"/>
                <w:lang w:eastAsia="en-GB"/>
                <w14:ligatures w14:val="standardContextual"/>
              </w:rPr>
              <w:tab/>
            </w:r>
            <w:r w:rsidRPr="003864CE">
              <w:rPr>
                <w:rStyle w:val="Hyperlink"/>
                <w:rFonts w:cs="Arial"/>
                <w:noProof/>
              </w:rPr>
              <w:t>Record keeping</w:t>
            </w:r>
            <w:r>
              <w:rPr>
                <w:noProof/>
                <w:webHidden/>
              </w:rPr>
              <w:tab/>
            </w:r>
            <w:r>
              <w:rPr>
                <w:noProof/>
                <w:webHidden/>
              </w:rPr>
              <w:fldChar w:fldCharType="begin"/>
            </w:r>
            <w:r>
              <w:rPr>
                <w:noProof/>
                <w:webHidden/>
              </w:rPr>
              <w:instrText xml:space="preserve"> PAGEREF _Toc212614657 \h </w:instrText>
            </w:r>
            <w:r>
              <w:rPr>
                <w:noProof/>
                <w:webHidden/>
              </w:rPr>
            </w:r>
            <w:r>
              <w:rPr>
                <w:noProof/>
                <w:webHidden/>
              </w:rPr>
              <w:fldChar w:fldCharType="separate"/>
            </w:r>
            <w:r>
              <w:rPr>
                <w:noProof/>
                <w:webHidden/>
              </w:rPr>
              <w:t>17</w:t>
            </w:r>
            <w:r>
              <w:rPr>
                <w:noProof/>
                <w:webHidden/>
              </w:rPr>
              <w:fldChar w:fldCharType="end"/>
            </w:r>
          </w:hyperlink>
        </w:p>
        <w:p w14:paraId="08CFD3BA" w14:textId="7F5878DB" w:rsidR="009320B9" w:rsidRDefault="009320B9">
          <w:pPr>
            <w:pStyle w:val="TOC1"/>
            <w:tabs>
              <w:tab w:val="left" w:pos="72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2614658" w:history="1">
            <w:r w:rsidRPr="003864CE">
              <w:rPr>
                <w:rStyle w:val="Hyperlink"/>
                <w:rFonts w:cs="Arial"/>
                <w:noProof/>
              </w:rPr>
              <w:t>18.</w:t>
            </w:r>
            <w:r>
              <w:rPr>
                <w:rFonts w:asciiTheme="minorHAnsi" w:eastAsiaTheme="minorEastAsia" w:hAnsiTheme="minorHAnsi" w:cstheme="minorBidi"/>
                <w:noProof/>
                <w:kern w:val="2"/>
                <w:sz w:val="24"/>
                <w:szCs w:val="24"/>
                <w:lang w:eastAsia="en-GB"/>
                <w14:ligatures w14:val="standardContextual"/>
              </w:rPr>
              <w:tab/>
            </w:r>
            <w:r w:rsidRPr="003864CE">
              <w:rPr>
                <w:rStyle w:val="Hyperlink"/>
                <w:rFonts w:cs="Arial"/>
                <w:noProof/>
              </w:rPr>
              <w:t>Monitoring and review</w:t>
            </w:r>
            <w:r>
              <w:rPr>
                <w:noProof/>
                <w:webHidden/>
              </w:rPr>
              <w:tab/>
            </w:r>
            <w:r>
              <w:rPr>
                <w:noProof/>
                <w:webHidden/>
              </w:rPr>
              <w:fldChar w:fldCharType="begin"/>
            </w:r>
            <w:r>
              <w:rPr>
                <w:noProof/>
                <w:webHidden/>
              </w:rPr>
              <w:instrText xml:space="preserve"> PAGEREF _Toc212614658 \h </w:instrText>
            </w:r>
            <w:r>
              <w:rPr>
                <w:noProof/>
                <w:webHidden/>
              </w:rPr>
            </w:r>
            <w:r>
              <w:rPr>
                <w:noProof/>
                <w:webHidden/>
              </w:rPr>
              <w:fldChar w:fldCharType="separate"/>
            </w:r>
            <w:r>
              <w:rPr>
                <w:noProof/>
                <w:webHidden/>
              </w:rPr>
              <w:t>18</w:t>
            </w:r>
            <w:r>
              <w:rPr>
                <w:noProof/>
                <w:webHidden/>
              </w:rPr>
              <w:fldChar w:fldCharType="end"/>
            </w:r>
          </w:hyperlink>
        </w:p>
        <w:p w14:paraId="22075422" w14:textId="27FA38C6" w:rsidR="001567C5" w:rsidRPr="00837F1C" w:rsidRDefault="001567C5">
          <w:pPr>
            <w:rPr>
              <w:rFonts w:cs="Arial"/>
              <w:sz w:val="24"/>
              <w:szCs w:val="24"/>
            </w:rPr>
          </w:pPr>
          <w:r w:rsidRPr="00837F1C">
            <w:rPr>
              <w:rFonts w:cs="Arial"/>
              <w:b/>
              <w:bCs/>
              <w:noProof/>
              <w:sz w:val="24"/>
              <w:szCs w:val="24"/>
            </w:rPr>
            <w:fldChar w:fldCharType="end"/>
          </w:r>
        </w:p>
      </w:sdtContent>
    </w:sdt>
    <w:p w14:paraId="70BF91D0" w14:textId="77777777" w:rsidR="001567C5" w:rsidRPr="00837F1C" w:rsidRDefault="001567C5">
      <w:pPr>
        <w:spacing w:after="0" w:line="240" w:lineRule="auto"/>
        <w:rPr>
          <w:rFonts w:cs="Arial"/>
          <w:b/>
          <w:bCs/>
          <w:sz w:val="24"/>
          <w:szCs w:val="24"/>
        </w:rPr>
      </w:pPr>
      <w:r w:rsidRPr="00837F1C">
        <w:rPr>
          <w:rFonts w:cs="Arial"/>
          <w:b/>
          <w:bCs/>
          <w:sz w:val="24"/>
          <w:szCs w:val="24"/>
        </w:rPr>
        <w:br w:type="page"/>
      </w:r>
    </w:p>
    <w:p w14:paraId="0426F929" w14:textId="5DF3E5B1" w:rsidR="006E6658" w:rsidRPr="00837F1C" w:rsidRDefault="006E6658" w:rsidP="001567C5">
      <w:pPr>
        <w:pStyle w:val="Heading1"/>
        <w:rPr>
          <w:rFonts w:ascii="Arial" w:hAnsi="Arial" w:cs="Arial"/>
          <w:color w:val="0000FF"/>
          <w:sz w:val="24"/>
          <w:szCs w:val="24"/>
          <w:u w:val="single"/>
        </w:rPr>
      </w:pPr>
      <w:bookmarkStart w:id="0" w:name="_Toc212614641"/>
      <w:r w:rsidRPr="00837F1C">
        <w:rPr>
          <w:rFonts w:ascii="Arial" w:hAnsi="Arial" w:cs="Arial"/>
          <w:sz w:val="24"/>
          <w:szCs w:val="24"/>
        </w:rPr>
        <w:lastRenderedPageBreak/>
        <w:t>Statement of intent</w:t>
      </w:r>
      <w:bookmarkEnd w:id="0"/>
    </w:p>
    <w:p w14:paraId="66315EAD" w14:textId="63F18D20" w:rsidR="006E6658" w:rsidRPr="00837F1C" w:rsidRDefault="006E6658" w:rsidP="006E6658">
      <w:pPr>
        <w:jc w:val="both"/>
        <w:rPr>
          <w:rFonts w:cs="Arial"/>
          <w:sz w:val="24"/>
          <w:szCs w:val="24"/>
        </w:rPr>
      </w:pPr>
      <w:r w:rsidRPr="00837F1C">
        <w:rPr>
          <w:rFonts w:cs="Arial"/>
          <w:bCs/>
          <w:color w:val="000000" w:themeColor="text1"/>
          <w:sz w:val="24"/>
          <w:szCs w:val="24"/>
        </w:rPr>
        <w:t>River Tees Multi-Academy Trust</w:t>
      </w:r>
      <w:r w:rsidRPr="00837F1C">
        <w:rPr>
          <w:rFonts w:cs="Arial"/>
          <w:color w:val="000000" w:themeColor="text1"/>
          <w:sz w:val="24"/>
          <w:szCs w:val="24"/>
        </w:rPr>
        <w:t xml:space="preserve"> </w:t>
      </w:r>
      <w:r w:rsidRPr="00837F1C">
        <w:rPr>
          <w:rFonts w:cs="Arial"/>
          <w:sz w:val="24"/>
          <w:szCs w:val="24"/>
        </w:rPr>
        <w:t xml:space="preserve">believes that all pupils are entitled to learn in a safe and supportive environment; this means being free from all forms of bullying behaviour. This policy outlines how instances of bullying are dealt with, including the procedures to prevent occurrences of bullying. </w:t>
      </w:r>
    </w:p>
    <w:p w14:paraId="0F0A0950" w14:textId="77777777" w:rsidR="006E6658" w:rsidRPr="00837F1C" w:rsidRDefault="006E6658" w:rsidP="006E6658">
      <w:pPr>
        <w:jc w:val="both"/>
        <w:rPr>
          <w:rFonts w:cs="Arial"/>
          <w:sz w:val="24"/>
          <w:szCs w:val="24"/>
        </w:rPr>
      </w:pPr>
      <w:r w:rsidRPr="00837F1C">
        <w:rPr>
          <w:rFonts w:cs="Arial"/>
          <w:sz w:val="24"/>
          <w:szCs w:val="24"/>
        </w:rPr>
        <w:t>These strategies, such as learning about tolerance and difference as part of the school’s curriculum, aim to promote an inclusive, tolerant and supportive ethos at the school.</w:t>
      </w:r>
    </w:p>
    <w:p w14:paraId="0F13FC36" w14:textId="7F999679" w:rsidR="006E6658" w:rsidRPr="00837F1C" w:rsidRDefault="006E6658" w:rsidP="006E6658">
      <w:pPr>
        <w:jc w:val="both"/>
        <w:rPr>
          <w:rFonts w:cs="Arial"/>
          <w:sz w:val="24"/>
          <w:szCs w:val="24"/>
          <w:lang w:val="en-US"/>
        </w:rPr>
      </w:pPr>
      <w:r w:rsidRPr="00837F1C">
        <w:rPr>
          <w:rFonts w:cs="Arial"/>
          <w:sz w:val="24"/>
          <w:szCs w:val="24"/>
        </w:rPr>
        <w:t xml:space="preserve">The Education and Inspections Act 2006 outlines several legal obligations regarding the school’s response to bullying. Under section 89, schools must have measures in place to </w:t>
      </w:r>
      <w:r w:rsidRPr="00837F1C">
        <w:rPr>
          <w:rFonts w:cs="Arial"/>
          <w:sz w:val="24"/>
          <w:szCs w:val="24"/>
          <w:lang w:val="en-US"/>
        </w:rPr>
        <w:t xml:space="preserve">encourage good </w:t>
      </w:r>
      <w:r w:rsidRPr="00837F1C">
        <w:rPr>
          <w:rFonts w:cs="Arial"/>
          <w:sz w:val="24"/>
          <w:szCs w:val="24"/>
        </w:rPr>
        <w:t>behaviour</w:t>
      </w:r>
      <w:r w:rsidRPr="00837F1C">
        <w:rPr>
          <w:rFonts w:cs="Arial"/>
          <w:sz w:val="24"/>
          <w:szCs w:val="24"/>
          <w:lang w:val="en-US"/>
        </w:rPr>
        <w:t xml:space="preserve"> and </w:t>
      </w:r>
      <w:r w:rsidRPr="00837F1C">
        <w:rPr>
          <w:rFonts w:cs="Arial"/>
          <w:bCs/>
          <w:sz w:val="24"/>
          <w:szCs w:val="24"/>
          <w:lang w:val="en-US"/>
        </w:rPr>
        <w:t>prevent all forms of bullying</w:t>
      </w:r>
      <w:r w:rsidRPr="00837F1C">
        <w:rPr>
          <w:rFonts w:cs="Arial"/>
          <w:b/>
          <w:bCs/>
          <w:sz w:val="24"/>
          <w:szCs w:val="24"/>
          <w:lang w:val="en-US"/>
        </w:rPr>
        <w:t xml:space="preserve"> </w:t>
      </w:r>
      <w:r w:rsidRPr="00837F1C">
        <w:rPr>
          <w:rFonts w:cs="Arial"/>
          <w:sz w:val="24"/>
          <w:szCs w:val="24"/>
          <w:lang w:val="en-US"/>
        </w:rPr>
        <w:t xml:space="preserve">amongst pupils. These measures are part of the school’s </w:t>
      </w:r>
      <w:r w:rsidR="00051D7B" w:rsidRPr="007D63F6">
        <w:rPr>
          <w:rFonts w:cs="Arial"/>
          <w:sz w:val="24"/>
          <w:szCs w:val="24"/>
          <w:lang w:val="en-US"/>
        </w:rPr>
        <w:t>Relational</w:t>
      </w:r>
      <w:r w:rsidR="00051D7B">
        <w:rPr>
          <w:rFonts w:cs="Arial"/>
          <w:sz w:val="24"/>
          <w:szCs w:val="24"/>
          <w:lang w:val="en-US"/>
        </w:rPr>
        <w:t xml:space="preserve"> </w:t>
      </w:r>
      <w:r w:rsidRPr="00837F1C">
        <w:rPr>
          <w:rFonts w:cs="Arial"/>
          <w:bCs/>
          <w:sz w:val="24"/>
          <w:szCs w:val="24"/>
        </w:rPr>
        <w:t>Behavioural</w:t>
      </w:r>
      <w:r w:rsidRPr="00837F1C">
        <w:rPr>
          <w:rFonts w:cs="Arial"/>
          <w:bCs/>
          <w:sz w:val="24"/>
          <w:szCs w:val="24"/>
          <w:lang w:val="en-US"/>
        </w:rPr>
        <w:t xml:space="preserve"> Policy</w:t>
      </w:r>
      <w:r w:rsidRPr="00837F1C">
        <w:rPr>
          <w:rFonts w:cs="Arial"/>
          <w:sz w:val="24"/>
          <w:szCs w:val="24"/>
          <w:lang w:val="en-US"/>
        </w:rPr>
        <w:t>, which is communicated to all pupils, school staff and parents.</w:t>
      </w:r>
    </w:p>
    <w:p w14:paraId="0CBF554C" w14:textId="77777777" w:rsidR="006E6658" w:rsidRPr="00837F1C" w:rsidRDefault="006E6658" w:rsidP="006E6658">
      <w:pPr>
        <w:jc w:val="both"/>
        <w:rPr>
          <w:rFonts w:cs="Arial"/>
          <w:sz w:val="24"/>
          <w:szCs w:val="24"/>
        </w:rPr>
      </w:pPr>
      <w:r w:rsidRPr="00837F1C">
        <w:rPr>
          <w:rFonts w:cs="Arial"/>
          <w:sz w:val="24"/>
          <w:szCs w:val="24"/>
        </w:rPr>
        <w:t xml:space="preserve">All staff, parents and pupils work together to prevent and reduce any instances of bullying at the school. There is a zero-tolerance policy for bullying at the school. </w:t>
      </w:r>
    </w:p>
    <w:p w14:paraId="2338087F" w14:textId="77777777" w:rsidR="006E6658" w:rsidRPr="00837F1C" w:rsidRDefault="006E6658" w:rsidP="006E6658">
      <w:pPr>
        <w:jc w:val="both"/>
        <w:rPr>
          <w:rFonts w:cs="Arial"/>
          <w:sz w:val="24"/>
          <w:szCs w:val="24"/>
        </w:rPr>
      </w:pPr>
    </w:p>
    <w:p w14:paraId="37AAB958" w14:textId="77777777" w:rsidR="006E6658" w:rsidRPr="00837F1C" w:rsidRDefault="006E6658" w:rsidP="006E6658">
      <w:pPr>
        <w:jc w:val="both"/>
        <w:rPr>
          <w:rFonts w:cs="Arial"/>
          <w:sz w:val="24"/>
          <w:szCs w:val="24"/>
        </w:rPr>
        <w:sectPr w:rsidR="006E6658" w:rsidRPr="00837F1C" w:rsidSect="005C21FB">
          <w:footerReference w:type="default" r:id="rId9"/>
          <w:headerReference w:type="first" r:id="rId10"/>
          <w:pgSz w:w="11906" w:h="16838"/>
          <w:pgMar w:top="1440" w:right="1440" w:bottom="1440" w:left="1440" w:header="709" w:footer="709" w:gutter="0"/>
          <w:pgNumType w:start="0"/>
          <w:cols w:space="708"/>
          <w:docGrid w:linePitch="360"/>
        </w:sectPr>
      </w:pPr>
    </w:p>
    <w:p w14:paraId="2B952A34" w14:textId="2EA6BDA3" w:rsidR="006E6658" w:rsidRPr="00837F1C" w:rsidRDefault="006E6658" w:rsidP="006E6658">
      <w:pPr>
        <w:pStyle w:val="Heading1"/>
        <w:tabs>
          <w:tab w:val="clear" w:pos="360"/>
        </w:tabs>
        <w:ind w:left="426" w:hanging="426"/>
        <w:rPr>
          <w:rFonts w:ascii="Arial" w:hAnsi="Arial" w:cs="Arial"/>
          <w:sz w:val="24"/>
          <w:szCs w:val="24"/>
        </w:rPr>
      </w:pPr>
      <w:bookmarkStart w:id="1" w:name="_Legal_framework_1"/>
      <w:bookmarkStart w:id="2" w:name="_[Updated]_Legal_framework"/>
      <w:bookmarkStart w:id="3" w:name="_Toc212614642"/>
      <w:bookmarkEnd w:id="1"/>
      <w:bookmarkEnd w:id="2"/>
      <w:r w:rsidRPr="00837F1C">
        <w:rPr>
          <w:rFonts w:ascii="Arial" w:hAnsi="Arial" w:cs="Arial"/>
          <w:sz w:val="24"/>
          <w:szCs w:val="24"/>
        </w:rPr>
        <w:lastRenderedPageBreak/>
        <w:t>Legal framework</w:t>
      </w:r>
      <w:bookmarkEnd w:id="3"/>
    </w:p>
    <w:p w14:paraId="1480E070" w14:textId="03643D4E" w:rsidR="006E6658" w:rsidRPr="00837F1C" w:rsidRDefault="006E6658" w:rsidP="006E6658">
      <w:pPr>
        <w:jc w:val="both"/>
        <w:rPr>
          <w:rFonts w:cs="Arial"/>
          <w:sz w:val="24"/>
          <w:szCs w:val="24"/>
        </w:rPr>
      </w:pPr>
      <w:r w:rsidRPr="00837F1C">
        <w:rPr>
          <w:rFonts w:cs="Arial"/>
          <w:sz w:val="24"/>
          <w:szCs w:val="24"/>
        </w:rPr>
        <w:t xml:space="preserve">This policy has due regard to all relevant legislation and statutory guidance including, but not limited to, the following: </w:t>
      </w:r>
    </w:p>
    <w:p w14:paraId="0DA83F0E" w14:textId="77777777" w:rsidR="00F10454" w:rsidRPr="00F10454" w:rsidRDefault="00F10454" w:rsidP="00F10454">
      <w:pPr>
        <w:pStyle w:val="ListParagraph"/>
        <w:numPr>
          <w:ilvl w:val="0"/>
          <w:numId w:val="2"/>
        </w:numPr>
        <w:jc w:val="both"/>
        <w:rPr>
          <w:rFonts w:ascii="Arial" w:hAnsi="Arial" w:cs="Arial"/>
          <w:sz w:val="24"/>
          <w:szCs w:val="24"/>
        </w:rPr>
      </w:pPr>
      <w:r w:rsidRPr="00F10454">
        <w:rPr>
          <w:rFonts w:ascii="Arial" w:hAnsi="Arial" w:cs="Arial"/>
          <w:sz w:val="24"/>
          <w:szCs w:val="24"/>
        </w:rPr>
        <w:t>Education and Inspections Act 2006</w:t>
      </w:r>
    </w:p>
    <w:p w14:paraId="0A87B1D0" w14:textId="77777777" w:rsidR="00F10454" w:rsidRPr="00F10454" w:rsidRDefault="00F10454" w:rsidP="00F10454">
      <w:pPr>
        <w:pStyle w:val="ListParagraph"/>
        <w:numPr>
          <w:ilvl w:val="0"/>
          <w:numId w:val="2"/>
        </w:numPr>
        <w:jc w:val="both"/>
        <w:rPr>
          <w:rFonts w:ascii="Arial" w:hAnsi="Arial" w:cs="Arial"/>
          <w:sz w:val="24"/>
          <w:szCs w:val="24"/>
        </w:rPr>
      </w:pPr>
      <w:r w:rsidRPr="00F10454">
        <w:rPr>
          <w:rFonts w:ascii="Arial" w:hAnsi="Arial" w:cs="Arial"/>
          <w:sz w:val="24"/>
          <w:szCs w:val="24"/>
        </w:rPr>
        <w:t>Equality Act 2010</w:t>
      </w:r>
    </w:p>
    <w:p w14:paraId="12BD351C" w14:textId="77777777" w:rsidR="00F10454" w:rsidRPr="00F10454" w:rsidRDefault="00F10454" w:rsidP="00F10454">
      <w:pPr>
        <w:pStyle w:val="ListParagraph"/>
        <w:numPr>
          <w:ilvl w:val="0"/>
          <w:numId w:val="2"/>
        </w:numPr>
        <w:jc w:val="both"/>
        <w:rPr>
          <w:rFonts w:ascii="Arial" w:hAnsi="Arial" w:cs="Arial"/>
          <w:sz w:val="24"/>
          <w:szCs w:val="24"/>
        </w:rPr>
      </w:pPr>
      <w:r w:rsidRPr="00F10454">
        <w:rPr>
          <w:rFonts w:ascii="Arial" w:hAnsi="Arial" w:cs="Arial"/>
          <w:sz w:val="24"/>
          <w:szCs w:val="24"/>
        </w:rPr>
        <w:t>Protection from Harassment Act 1997</w:t>
      </w:r>
    </w:p>
    <w:p w14:paraId="7FAB1DA7" w14:textId="77777777" w:rsidR="00F10454" w:rsidRPr="00F10454" w:rsidRDefault="00F10454" w:rsidP="00F10454">
      <w:pPr>
        <w:pStyle w:val="ListParagraph"/>
        <w:numPr>
          <w:ilvl w:val="0"/>
          <w:numId w:val="2"/>
        </w:numPr>
        <w:jc w:val="both"/>
        <w:rPr>
          <w:rFonts w:ascii="Arial" w:hAnsi="Arial" w:cs="Arial"/>
          <w:sz w:val="24"/>
          <w:szCs w:val="24"/>
        </w:rPr>
      </w:pPr>
      <w:r w:rsidRPr="00F10454">
        <w:rPr>
          <w:rFonts w:ascii="Arial" w:hAnsi="Arial" w:cs="Arial"/>
          <w:sz w:val="24"/>
          <w:szCs w:val="24"/>
        </w:rPr>
        <w:t>Malicious Communications Act 1988</w:t>
      </w:r>
    </w:p>
    <w:p w14:paraId="629D8F7E" w14:textId="77777777" w:rsidR="00F10454" w:rsidRPr="00F10454" w:rsidRDefault="00F10454" w:rsidP="00F10454">
      <w:pPr>
        <w:pStyle w:val="ListParagraph"/>
        <w:numPr>
          <w:ilvl w:val="0"/>
          <w:numId w:val="2"/>
        </w:numPr>
        <w:jc w:val="both"/>
        <w:rPr>
          <w:rFonts w:ascii="Arial" w:hAnsi="Arial" w:cs="Arial"/>
          <w:sz w:val="24"/>
          <w:szCs w:val="24"/>
        </w:rPr>
      </w:pPr>
      <w:r w:rsidRPr="00F10454">
        <w:rPr>
          <w:rFonts w:ascii="Arial" w:hAnsi="Arial" w:cs="Arial"/>
          <w:sz w:val="24"/>
          <w:szCs w:val="24"/>
        </w:rPr>
        <w:t>Public Order Act 1986</w:t>
      </w:r>
    </w:p>
    <w:p w14:paraId="5196D07B" w14:textId="77777777" w:rsidR="00F10454" w:rsidRPr="00F10454" w:rsidRDefault="00F10454" w:rsidP="00F10454">
      <w:pPr>
        <w:pStyle w:val="ListParagraph"/>
        <w:numPr>
          <w:ilvl w:val="0"/>
          <w:numId w:val="2"/>
        </w:numPr>
        <w:jc w:val="both"/>
        <w:rPr>
          <w:rFonts w:ascii="Arial" w:hAnsi="Arial" w:cs="Arial"/>
          <w:sz w:val="24"/>
          <w:szCs w:val="24"/>
        </w:rPr>
      </w:pPr>
      <w:r w:rsidRPr="00F10454">
        <w:rPr>
          <w:rFonts w:ascii="Arial" w:hAnsi="Arial" w:cs="Arial"/>
          <w:sz w:val="24"/>
          <w:szCs w:val="24"/>
        </w:rPr>
        <w:t>Communications Act 2003</w:t>
      </w:r>
    </w:p>
    <w:p w14:paraId="21C8D441" w14:textId="77777777" w:rsidR="00F10454" w:rsidRPr="00F10454" w:rsidRDefault="00F10454" w:rsidP="00F10454">
      <w:pPr>
        <w:pStyle w:val="ListParagraph"/>
        <w:numPr>
          <w:ilvl w:val="0"/>
          <w:numId w:val="2"/>
        </w:numPr>
        <w:jc w:val="both"/>
        <w:rPr>
          <w:rFonts w:ascii="Arial" w:hAnsi="Arial" w:cs="Arial"/>
          <w:sz w:val="24"/>
          <w:szCs w:val="24"/>
        </w:rPr>
      </w:pPr>
      <w:r w:rsidRPr="00F10454">
        <w:rPr>
          <w:rFonts w:ascii="Arial" w:hAnsi="Arial" w:cs="Arial"/>
          <w:sz w:val="24"/>
          <w:szCs w:val="24"/>
        </w:rPr>
        <w:t>Human Rights Act 1998</w:t>
      </w:r>
    </w:p>
    <w:p w14:paraId="308385B9" w14:textId="77777777" w:rsidR="00F10454" w:rsidRPr="00F10454" w:rsidRDefault="00F10454" w:rsidP="00F10454">
      <w:pPr>
        <w:pStyle w:val="ListParagraph"/>
        <w:numPr>
          <w:ilvl w:val="0"/>
          <w:numId w:val="2"/>
        </w:numPr>
        <w:jc w:val="both"/>
        <w:rPr>
          <w:rFonts w:ascii="Arial" w:hAnsi="Arial" w:cs="Arial"/>
          <w:sz w:val="24"/>
          <w:szCs w:val="24"/>
        </w:rPr>
      </w:pPr>
      <w:r w:rsidRPr="00F10454">
        <w:rPr>
          <w:rFonts w:ascii="Arial" w:hAnsi="Arial" w:cs="Arial"/>
          <w:sz w:val="24"/>
          <w:szCs w:val="24"/>
        </w:rPr>
        <w:t>Crime and Disorder Act 1998</w:t>
      </w:r>
    </w:p>
    <w:p w14:paraId="40ADE851" w14:textId="77777777" w:rsidR="00F10454" w:rsidRPr="00F10454" w:rsidRDefault="00F10454" w:rsidP="00F10454">
      <w:pPr>
        <w:pStyle w:val="ListParagraph"/>
        <w:numPr>
          <w:ilvl w:val="0"/>
          <w:numId w:val="2"/>
        </w:numPr>
        <w:jc w:val="both"/>
        <w:rPr>
          <w:rFonts w:ascii="Arial" w:hAnsi="Arial" w:cs="Arial"/>
          <w:sz w:val="24"/>
          <w:szCs w:val="24"/>
        </w:rPr>
      </w:pPr>
      <w:r w:rsidRPr="00F10454">
        <w:rPr>
          <w:rFonts w:ascii="Arial" w:hAnsi="Arial" w:cs="Arial"/>
          <w:sz w:val="24"/>
          <w:szCs w:val="24"/>
        </w:rPr>
        <w:t>Education Act 2011</w:t>
      </w:r>
    </w:p>
    <w:p w14:paraId="6AB64AA8" w14:textId="77777777" w:rsidR="00F10454" w:rsidRPr="00F10454" w:rsidRDefault="00F10454" w:rsidP="00F10454">
      <w:pPr>
        <w:pStyle w:val="ListParagraph"/>
        <w:numPr>
          <w:ilvl w:val="0"/>
          <w:numId w:val="2"/>
        </w:numPr>
        <w:jc w:val="both"/>
        <w:rPr>
          <w:rFonts w:ascii="Arial" w:hAnsi="Arial" w:cs="Arial"/>
          <w:sz w:val="24"/>
          <w:szCs w:val="24"/>
        </w:rPr>
      </w:pPr>
      <w:r w:rsidRPr="00F10454">
        <w:rPr>
          <w:rFonts w:ascii="Arial" w:hAnsi="Arial" w:cs="Arial"/>
          <w:sz w:val="24"/>
          <w:szCs w:val="24"/>
        </w:rPr>
        <w:t xml:space="preserve">DfE (2017) ‘Preventing and tackling bullying’ </w:t>
      </w:r>
    </w:p>
    <w:p w14:paraId="6E5B0A10" w14:textId="77777777" w:rsidR="00F10454" w:rsidRPr="00F10454" w:rsidRDefault="00F10454" w:rsidP="00F10454">
      <w:pPr>
        <w:pStyle w:val="ListParagraph"/>
        <w:numPr>
          <w:ilvl w:val="0"/>
          <w:numId w:val="2"/>
        </w:numPr>
        <w:jc w:val="both"/>
        <w:rPr>
          <w:rFonts w:ascii="Arial" w:hAnsi="Arial" w:cs="Arial"/>
          <w:sz w:val="24"/>
          <w:szCs w:val="24"/>
        </w:rPr>
      </w:pPr>
      <w:r w:rsidRPr="00F10454">
        <w:rPr>
          <w:rFonts w:ascii="Arial" w:hAnsi="Arial" w:cs="Arial"/>
          <w:sz w:val="24"/>
          <w:szCs w:val="24"/>
        </w:rPr>
        <w:t xml:space="preserve">DfE (2018) ‘Mental health and wellbeing provision in schools’ </w:t>
      </w:r>
    </w:p>
    <w:p w14:paraId="359DEB65" w14:textId="71D38C34" w:rsidR="00F10454" w:rsidRPr="00F10454" w:rsidRDefault="00F10454" w:rsidP="00F10454">
      <w:pPr>
        <w:pStyle w:val="ListParagraph"/>
        <w:numPr>
          <w:ilvl w:val="0"/>
          <w:numId w:val="2"/>
        </w:numPr>
        <w:jc w:val="both"/>
        <w:rPr>
          <w:rFonts w:ascii="Arial" w:hAnsi="Arial" w:cs="Arial"/>
          <w:sz w:val="24"/>
          <w:szCs w:val="24"/>
        </w:rPr>
      </w:pPr>
      <w:r w:rsidRPr="00F10454">
        <w:rPr>
          <w:rFonts w:ascii="Arial" w:hAnsi="Arial" w:cs="Arial"/>
          <w:sz w:val="24"/>
          <w:szCs w:val="24"/>
        </w:rPr>
        <w:t>DfE (2023) ‘Keeping children safe in education 2023’</w:t>
      </w:r>
    </w:p>
    <w:p w14:paraId="065C449B" w14:textId="23EA379E" w:rsidR="00F10454" w:rsidRDefault="00F10454" w:rsidP="00F10454">
      <w:pPr>
        <w:pStyle w:val="ListParagraph"/>
        <w:numPr>
          <w:ilvl w:val="0"/>
          <w:numId w:val="2"/>
        </w:numPr>
        <w:jc w:val="both"/>
        <w:rPr>
          <w:rFonts w:ascii="Arial" w:hAnsi="Arial" w:cs="Arial"/>
          <w:sz w:val="24"/>
          <w:szCs w:val="24"/>
        </w:rPr>
      </w:pPr>
      <w:r w:rsidRPr="00F10454">
        <w:rPr>
          <w:rFonts w:ascii="Arial" w:hAnsi="Arial" w:cs="Arial"/>
          <w:sz w:val="24"/>
          <w:szCs w:val="24"/>
        </w:rPr>
        <w:t>DCMS, DSIT, and UK Council for Internet Safety (2020) ‘Sharing nudes and semi-nudes: advice for education settings working with children and young people’</w:t>
      </w:r>
    </w:p>
    <w:p w14:paraId="09979354" w14:textId="7446E6BC" w:rsidR="0074110F" w:rsidRPr="0074110F" w:rsidRDefault="006B5FC8" w:rsidP="0074110F">
      <w:pPr>
        <w:pStyle w:val="ListParagraph"/>
        <w:numPr>
          <w:ilvl w:val="0"/>
          <w:numId w:val="2"/>
        </w:numPr>
        <w:spacing w:after="0" w:line="240" w:lineRule="auto"/>
        <w:ind w:right="535"/>
        <w:rPr>
          <w:rFonts w:ascii="Arial" w:hAnsi="Arial" w:cs="Arial"/>
          <w:sz w:val="24"/>
          <w:szCs w:val="24"/>
        </w:rPr>
      </w:pPr>
      <w:r>
        <w:rPr>
          <w:rFonts w:ascii="Arial" w:hAnsi="Arial" w:cs="Arial"/>
          <w:sz w:val="24"/>
          <w:szCs w:val="24"/>
        </w:rPr>
        <w:t xml:space="preserve">DfE (2023) </w:t>
      </w:r>
      <w:r w:rsidR="0074110F" w:rsidRPr="0074110F">
        <w:rPr>
          <w:rFonts w:ascii="Arial" w:hAnsi="Arial" w:cs="Arial"/>
          <w:sz w:val="24"/>
          <w:szCs w:val="24"/>
        </w:rPr>
        <w:t>Understanding and dealing with issues relating to parental responsibility</w:t>
      </w:r>
    </w:p>
    <w:p w14:paraId="028EEC32" w14:textId="77777777" w:rsidR="006E6658" w:rsidRPr="00837F1C" w:rsidRDefault="006E6658" w:rsidP="006E6658">
      <w:pPr>
        <w:spacing w:before="200"/>
        <w:jc w:val="both"/>
        <w:rPr>
          <w:rFonts w:cs="Arial"/>
          <w:sz w:val="24"/>
          <w:szCs w:val="24"/>
        </w:rPr>
      </w:pPr>
      <w:r w:rsidRPr="00837F1C">
        <w:rPr>
          <w:rFonts w:cs="Arial"/>
          <w:sz w:val="24"/>
          <w:szCs w:val="24"/>
        </w:rPr>
        <w:t>This policy operates in conjunction with the following school policies:</w:t>
      </w:r>
    </w:p>
    <w:p w14:paraId="4007E64C" w14:textId="0D49D00A" w:rsidR="006E6658" w:rsidRPr="00837F1C" w:rsidRDefault="00051D7B" w:rsidP="006E6658">
      <w:pPr>
        <w:pStyle w:val="ListParagraph"/>
        <w:numPr>
          <w:ilvl w:val="0"/>
          <w:numId w:val="3"/>
        </w:numPr>
        <w:jc w:val="both"/>
        <w:rPr>
          <w:rFonts w:ascii="Arial" w:hAnsi="Arial" w:cs="Arial"/>
          <w:sz w:val="24"/>
          <w:szCs w:val="24"/>
        </w:rPr>
      </w:pPr>
      <w:bookmarkStart w:id="4" w:name="_Roles_and_responsibilities"/>
      <w:bookmarkStart w:id="5" w:name="_Monitoring_and_review"/>
      <w:bookmarkEnd w:id="4"/>
      <w:bookmarkEnd w:id="5"/>
      <w:r w:rsidRPr="007D63F6">
        <w:rPr>
          <w:rFonts w:ascii="Arial" w:hAnsi="Arial" w:cs="Arial"/>
          <w:sz w:val="24"/>
          <w:szCs w:val="24"/>
        </w:rPr>
        <w:t>Relational</w:t>
      </w:r>
      <w:r>
        <w:rPr>
          <w:rFonts w:ascii="Arial" w:hAnsi="Arial" w:cs="Arial"/>
          <w:sz w:val="24"/>
          <w:szCs w:val="24"/>
        </w:rPr>
        <w:t xml:space="preserve"> </w:t>
      </w:r>
      <w:r w:rsidR="006E6658" w:rsidRPr="00837F1C">
        <w:rPr>
          <w:rFonts w:ascii="Arial" w:hAnsi="Arial" w:cs="Arial"/>
          <w:sz w:val="24"/>
          <w:szCs w:val="24"/>
        </w:rPr>
        <w:t xml:space="preserve">Behavioural Policy </w:t>
      </w:r>
    </w:p>
    <w:p w14:paraId="0A1ACAEE" w14:textId="0D9055F2" w:rsidR="006E6658" w:rsidRDefault="006E6658" w:rsidP="006E6658">
      <w:pPr>
        <w:pStyle w:val="ListParagraph"/>
        <w:numPr>
          <w:ilvl w:val="0"/>
          <w:numId w:val="3"/>
        </w:numPr>
        <w:jc w:val="both"/>
        <w:rPr>
          <w:rFonts w:ascii="Arial" w:hAnsi="Arial" w:cs="Arial"/>
          <w:sz w:val="24"/>
          <w:szCs w:val="24"/>
        </w:rPr>
      </w:pPr>
      <w:r w:rsidRPr="00837F1C">
        <w:rPr>
          <w:rFonts w:ascii="Arial" w:hAnsi="Arial" w:cs="Arial"/>
          <w:sz w:val="24"/>
          <w:szCs w:val="24"/>
        </w:rPr>
        <w:t xml:space="preserve">Child Protection and Safeguarding Policy </w:t>
      </w:r>
    </w:p>
    <w:p w14:paraId="753DE6D9" w14:textId="43E4CA87" w:rsidR="002B164C" w:rsidRPr="00837F1C" w:rsidRDefault="002B164C" w:rsidP="006E6658">
      <w:pPr>
        <w:pStyle w:val="ListParagraph"/>
        <w:numPr>
          <w:ilvl w:val="0"/>
          <w:numId w:val="3"/>
        </w:numPr>
        <w:jc w:val="both"/>
        <w:rPr>
          <w:rFonts w:ascii="Arial" w:hAnsi="Arial" w:cs="Arial"/>
          <w:sz w:val="24"/>
          <w:szCs w:val="24"/>
        </w:rPr>
      </w:pPr>
      <w:r>
        <w:rPr>
          <w:rFonts w:ascii="Arial" w:hAnsi="Arial" w:cs="Arial"/>
          <w:sz w:val="24"/>
          <w:szCs w:val="24"/>
        </w:rPr>
        <w:t>Sexual Harassment Policy</w:t>
      </w:r>
    </w:p>
    <w:p w14:paraId="32C8D7DD" w14:textId="2903658A" w:rsidR="006E6658" w:rsidRDefault="006E6658" w:rsidP="006E6658">
      <w:pPr>
        <w:pStyle w:val="ListParagraph"/>
        <w:numPr>
          <w:ilvl w:val="0"/>
          <w:numId w:val="3"/>
        </w:numPr>
        <w:jc w:val="both"/>
        <w:rPr>
          <w:rFonts w:ascii="Arial" w:hAnsi="Arial" w:cs="Arial"/>
          <w:sz w:val="24"/>
          <w:szCs w:val="24"/>
        </w:rPr>
      </w:pPr>
      <w:r w:rsidRPr="00837F1C">
        <w:rPr>
          <w:rFonts w:ascii="Arial" w:hAnsi="Arial" w:cs="Arial"/>
          <w:sz w:val="24"/>
          <w:szCs w:val="24"/>
        </w:rPr>
        <w:t xml:space="preserve">Restrictive Physical Intervention Policy  </w:t>
      </w:r>
    </w:p>
    <w:p w14:paraId="025B3800" w14:textId="3DFA46FF" w:rsidR="00F10454" w:rsidRDefault="00F10454" w:rsidP="006E6658">
      <w:pPr>
        <w:pStyle w:val="ListParagraph"/>
        <w:numPr>
          <w:ilvl w:val="0"/>
          <w:numId w:val="3"/>
        </w:numPr>
        <w:jc w:val="both"/>
        <w:rPr>
          <w:rFonts w:ascii="Arial" w:hAnsi="Arial" w:cs="Arial"/>
          <w:sz w:val="24"/>
          <w:szCs w:val="24"/>
        </w:rPr>
      </w:pPr>
      <w:r>
        <w:rPr>
          <w:rFonts w:ascii="Arial" w:hAnsi="Arial" w:cs="Arial"/>
          <w:sz w:val="24"/>
          <w:szCs w:val="24"/>
        </w:rPr>
        <w:t xml:space="preserve">Searching </w:t>
      </w:r>
      <w:r w:rsidR="00313437">
        <w:rPr>
          <w:rFonts w:ascii="Arial" w:hAnsi="Arial" w:cs="Arial"/>
          <w:sz w:val="24"/>
          <w:szCs w:val="24"/>
        </w:rPr>
        <w:t>Students Policy</w:t>
      </w:r>
    </w:p>
    <w:p w14:paraId="6F5DC831" w14:textId="24CF7C04" w:rsidR="00C91011" w:rsidRPr="00C91011" w:rsidRDefault="00C91011" w:rsidP="00C91011">
      <w:pPr>
        <w:pStyle w:val="ListParagraph"/>
        <w:numPr>
          <w:ilvl w:val="0"/>
          <w:numId w:val="3"/>
        </w:numPr>
        <w:jc w:val="both"/>
        <w:rPr>
          <w:rFonts w:ascii="Arial" w:hAnsi="Arial" w:cs="Arial"/>
          <w:sz w:val="24"/>
          <w:szCs w:val="24"/>
          <w:highlight w:val="yellow"/>
        </w:rPr>
      </w:pPr>
      <w:r w:rsidRPr="00C91011">
        <w:rPr>
          <w:rFonts w:ascii="Arial" w:hAnsi="Arial" w:cs="Arial"/>
          <w:sz w:val="24"/>
          <w:szCs w:val="24"/>
          <w:highlight w:val="yellow"/>
        </w:rPr>
        <w:t xml:space="preserve">Social, Emotional and Mental Health (SEMH) Policy </w:t>
      </w:r>
    </w:p>
    <w:p w14:paraId="5E0DF740" w14:textId="63672AE5" w:rsidR="006E6658" w:rsidRPr="00837F1C" w:rsidRDefault="006E6658" w:rsidP="006E6658">
      <w:pPr>
        <w:pStyle w:val="ListParagraph"/>
        <w:numPr>
          <w:ilvl w:val="0"/>
          <w:numId w:val="3"/>
        </w:numPr>
        <w:jc w:val="both"/>
        <w:rPr>
          <w:rFonts w:ascii="Arial" w:hAnsi="Arial" w:cs="Arial"/>
          <w:sz w:val="24"/>
          <w:szCs w:val="24"/>
        </w:rPr>
      </w:pPr>
      <w:r w:rsidRPr="00837F1C">
        <w:rPr>
          <w:rFonts w:ascii="Arial" w:hAnsi="Arial" w:cs="Arial"/>
          <w:sz w:val="24"/>
          <w:szCs w:val="24"/>
        </w:rPr>
        <w:t>RSE Policy</w:t>
      </w:r>
    </w:p>
    <w:p w14:paraId="58D33468" w14:textId="3F4D52F4" w:rsidR="006E6658" w:rsidRDefault="00313437" w:rsidP="006E6658">
      <w:pPr>
        <w:pStyle w:val="ListParagraph"/>
        <w:numPr>
          <w:ilvl w:val="0"/>
          <w:numId w:val="3"/>
        </w:numPr>
        <w:jc w:val="both"/>
        <w:rPr>
          <w:rFonts w:ascii="Arial" w:hAnsi="Arial" w:cs="Arial"/>
          <w:sz w:val="24"/>
          <w:szCs w:val="24"/>
        </w:rPr>
      </w:pPr>
      <w:r>
        <w:rPr>
          <w:rFonts w:ascii="Arial" w:hAnsi="Arial" w:cs="Arial"/>
          <w:sz w:val="24"/>
          <w:szCs w:val="24"/>
        </w:rPr>
        <w:t>Suspension</w:t>
      </w:r>
      <w:r w:rsidR="006E6658" w:rsidRPr="00837F1C">
        <w:rPr>
          <w:rFonts w:ascii="Arial" w:hAnsi="Arial" w:cs="Arial"/>
          <w:sz w:val="24"/>
          <w:szCs w:val="24"/>
        </w:rPr>
        <w:t xml:space="preserve"> Policy</w:t>
      </w:r>
    </w:p>
    <w:p w14:paraId="3333E584" w14:textId="4BA4EFD1" w:rsidR="00313437" w:rsidRPr="00837F1C" w:rsidRDefault="00313437" w:rsidP="006E6658">
      <w:pPr>
        <w:pStyle w:val="ListParagraph"/>
        <w:numPr>
          <w:ilvl w:val="0"/>
          <w:numId w:val="3"/>
        </w:numPr>
        <w:jc w:val="both"/>
        <w:rPr>
          <w:rFonts w:ascii="Arial" w:hAnsi="Arial" w:cs="Arial"/>
          <w:sz w:val="24"/>
          <w:szCs w:val="24"/>
        </w:rPr>
      </w:pPr>
      <w:r>
        <w:rPr>
          <w:rFonts w:ascii="Arial" w:hAnsi="Arial" w:cs="Arial"/>
          <w:sz w:val="24"/>
          <w:szCs w:val="24"/>
        </w:rPr>
        <w:t>Remote Learning Policy</w:t>
      </w:r>
    </w:p>
    <w:p w14:paraId="398E51AC" w14:textId="77777777" w:rsidR="006E6658" w:rsidRPr="00837F1C" w:rsidRDefault="006E6658" w:rsidP="006E6658">
      <w:pPr>
        <w:pStyle w:val="Heading1"/>
        <w:tabs>
          <w:tab w:val="clear" w:pos="360"/>
        </w:tabs>
        <w:rPr>
          <w:rFonts w:ascii="Arial" w:hAnsi="Arial" w:cs="Arial"/>
          <w:sz w:val="24"/>
          <w:szCs w:val="24"/>
        </w:rPr>
      </w:pPr>
      <w:bookmarkStart w:id="6" w:name="_[Updated]_Definitions"/>
      <w:bookmarkStart w:id="7" w:name="_Toc212614643"/>
      <w:bookmarkEnd w:id="6"/>
      <w:r w:rsidRPr="00837F1C">
        <w:rPr>
          <w:rFonts w:ascii="Arial" w:hAnsi="Arial" w:cs="Arial"/>
          <w:sz w:val="24"/>
          <w:szCs w:val="24"/>
        </w:rPr>
        <w:t>Definitions</w:t>
      </w:r>
      <w:bookmarkEnd w:id="7"/>
      <w:r w:rsidRPr="00837F1C">
        <w:rPr>
          <w:rFonts w:ascii="Arial" w:hAnsi="Arial" w:cs="Arial"/>
          <w:sz w:val="24"/>
          <w:szCs w:val="24"/>
        </w:rPr>
        <w:t xml:space="preserve"> </w:t>
      </w:r>
    </w:p>
    <w:p w14:paraId="23E00FCC" w14:textId="77777777" w:rsidR="006E6658" w:rsidRPr="00837F1C" w:rsidRDefault="006E6658" w:rsidP="006E6658">
      <w:pPr>
        <w:jc w:val="both"/>
        <w:rPr>
          <w:rFonts w:cs="Arial"/>
          <w:sz w:val="24"/>
          <w:szCs w:val="24"/>
        </w:rPr>
      </w:pPr>
      <w:r w:rsidRPr="00837F1C">
        <w:rPr>
          <w:rFonts w:cs="Arial"/>
          <w:sz w:val="24"/>
          <w:szCs w:val="24"/>
        </w:rPr>
        <w:t>For the purpose of this policy, “bullying” is defined as persistent behaviour by an individual or group with the intention of verbally, physically, or emotionally harming another person or group. Bullying is generally characterised by:</w:t>
      </w:r>
    </w:p>
    <w:p w14:paraId="65CAD68E" w14:textId="77777777" w:rsidR="006E6658" w:rsidRPr="00837F1C" w:rsidRDefault="006E6658" w:rsidP="006E6658">
      <w:pPr>
        <w:pStyle w:val="ListParagraph"/>
        <w:numPr>
          <w:ilvl w:val="0"/>
          <w:numId w:val="4"/>
        </w:numPr>
        <w:jc w:val="both"/>
        <w:rPr>
          <w:rFonts w:ascii="Arial" w:hAnsi="Arial" w:cs="Arial"/>
          <w:sz w:val="24"/>
          <w:szCs w:val="24"/>
        </w:rPr>
      </w:pPr>
      <w:r w:rsidRPr="00837F1C">
        <w:rPr>
          <w:rFonts w:ascii="Arial" w:hAnsi="Arial" w:cs="Arial"/>
          <w:b/>
          <w:bCs/>
          <w:sz w:val="24"/>
          <w:szCs w:val="24"/>
        </w:rPr>
        <w:t>Repetition:</w:t>
      </w:r>
      <w:r w:rsidRPr="00837F1C">
        <w:rPr>
          <w:rFonts w:ascii="Arial" w:hAnsi="Arial" w:cs="Arial"/>
          <w:sz w:val="24"/>
          <w:szCs w:val="24"/>
        </w:rPr>
        <w:t xml:space="preserve"> Incidents are not one-offs; they are frequent and happen over an extended period of time.</w:t>
      </w:r>
    </w:p>
    <w:p w14:paraId="3195F06F" w14:textId="77777777" w:rsidR="006E6658" w:rsidRPr="00837F1C" w:rsidRDefault="006E6658" w:rsidP="006E6658">
      <w:pPr>
        <w:pStyle w:val="ListParagraph"/>
        <w:numPr>
          <w:ilvl w:val="0"/>
          <w:numId w:val="4"/>
        </w:numPr>
        <w:jc w:val="both"/>
        <w:rPr>
          <w:rFonts w:ascii="Arial" w:hAnsi="Arial" w:cs="Arial"/>
          <w:sz w:val="24"/>
          <w:szCs w:val="24"/>
        </w:rPr>
      </w:pPr>
      <w:r w:rsidRPr="00837F1C">
        <w:rPr>
          <w:rFonts w:ascii="Arial" w:hAnsi="Arial" w:cs="Arial"/>
          <w:b/>
          <w:bCs/>
          <w:sz w:val="24"/>
          <w:szCs w:val="24"/>
        </w:rPr>
        <w:t>Intent:</w:t>
      </w:r>
      <w:r w:rsidRPr="00837F1C">
        <w:rPr>
          <w:rFonts w:ascii="Arial" w:hAnsi="Arial" w:cs="Arial"/>
          <w:sz w:val="24"/>
          <w:szCs w:val="24"/>
        </w:rPr>
        <w:t xml:space="preserve"> The perpetrator means to cause verbal, physical or emotional harm; it is not accidental.</w:t>
      </w:r>
    </w:p>
    <w:p w14:paraId="6035ACE9" w14:textId="77777777" w:rsidR="006E6658" w:rsidRPr="00837F1C" w:rsidRDefault="006E6658" w:rsidP="006E6658">
      <w:pPr>
        <w:pStyle w:val="ListParagraph"/>
        <w:numPr>
          <w:ilvl w:val="0"/>
          <w:numId w:val="4"/>
        </w:numPr>
        <w:jc w:val="both"/>
        <w:rPr>
          <w:rFonts w:ascii="Arial" w:hAnsi="Arial" w:cs="Arial"/>
          <w:sz w:val="24"/>
          <w:szCs w:val="24"/>
        </w:rPr>
      </w:pPr>
      <w:r w:rsidRPr="00837F1C">
        <w:rPr>
          <w:rFonts w:ascii="Arial" w:hAnsi="Arial" w:cs="Arial"/>
          <w:b/>
          <w:bCs/>
          <w:sz w:val="24"/>
          <w:szCs w:val="24"/>
        </w:rPr>
        <w:lastRenderedPageBreak/>
        <w:t>Targeting:</w:t>
      </w:r>
      <w:r w:rsidRPr="00837F1C">
        <w:rPr>
          <w:rFonts w:ascii="Arial" w:hAnsi="Arial" w:cs="Arial"/>
          <w:sz w:val="24"/>
          <w:szCs w:val="24"/>
        </w:rPr>
        <w:t xml:space="preserve"> Bullying is generally targeted at a specific individual or group.</w:t>
      </w:r>
    </w:p>
    <w:p w14:paraId="063757A4" w14:textId="77777777" w:rsidR="006E6658" w:rsidRPr="00837F1C" w:rsidRDefault="006E6658" w:rsidP="006E6658">
      <w:pPr>
        <w:pStyle w:val="ListParagraph"/>
        <w:numPr>
          <w:ilvl w:val="0"/>
          <w:numId w:val="4"/>
        </w:numPr>
        <w:jc w:val="both"/>
        <w:rPr>
          <w:rFonts w:ascii="Arial" w:hAnsi="Arial" w:cs="Arial"/>
          <w:sz w:val="24"/>
          <w:szCs w:val="24"/>
        </w:rPr>
      </w:pPr>
      <w:r w:rsidRPr="00837F1C">
        <w:rPr>
          <w:rFonts w:ascii="Arial" w:hAnsi="Arial" w:cs="Arial"/>
          <w:b/>
          <w:bCs/>
          <w:sz w:val="24"/>
          <w:szCs w:val="24"/>
        </w:rPr>
        <w:t>Power imbalance:</w:t>
      </w:r>
      <w:r w:rsidRPr="00837F1C">
        <w:rPr>
          <w:rFonts w:ascii="Arial" w:hAnsi="Arial" w:cs="Arial"/>
          <w:sz w:val="24"/>
          <w:szCs w:val="24"/>
        </w:rPr>
        <w:t xml:space="preserve"> Whether real or perceived, bullying is generally based on unequal power relations.</w:t>
      </w:r>
    </w:p>
    <w:p w14:paraId="1429DEC3" w14:textId="77777777" w:rsidR="006E6658" w:rsidRPr="00837F1C" w:rsidRDefault="006E6658" w:rsidP="006E6658">
      <w:pPr>
        <w:jc w:val="both"/>
        <w:rPr>
          <w:rFonts w:cs="Arial"/>
          <w:sz w:val="24"/>
          <w:szCs w:val="24"/>
        </w:rPr>
      </w:pPr>
      <w:r w:rsidRPr="00837F1C">
        <w:rPr>
          <w:rFonts w:cs="Arial"/>
          <w:sz w:val="24"/>
          <w:szCs w:val="24"/>
        </w:rPr>
        <w:t xml:space="preserve">Vulnerable pupils are more likely to be the targets of bullying due to the attitudes and behaviours some young people have towards those who are different from themselves. Vulnerable pupils may include, but are not limited to: </w:t>
      </w:r>
    </w:p>
    <w:p w14:paraId="25538A73" w14:textId="77777777" w:rsidR="006E6658" w:rsidRPr="00837F1C" w:rsidRDefault="006E6658" w:rsidP="006E6658">
      <w:pPr>
        <w:pStyle w:val="ListParagraph"/>
        <w:numPr>
          <w:ilvl w:val="0"/>
          <w:numId w:val="5"/>
        </w:numPr>
        <w:jc w:val="both"/>
        <w:rPr>
          <w:rFonts w:ascii="Arial" w:hAnsi="Arial" w:cs="Arial"/>
          <w:sz w:val="24"/>
          <w:szCs w:val="24"/>
        </w:rPr>
      </w:pPr>
      <w:r w:rsidRPr="00837F1C">
        <w:rPr>
          <w:rFonts w:ascii="Arial" w:hAnsi="Arial" w:cs="Arial"/>
          <w:sz w:val="24"/>
          <w:szCs w:val="24"/>
        </w:rPr>
        <w:t>Pupils who are adopted.</w:t>
      </w:r>
    </w:p>
    <w:p w14:paraId="10F32CAE" w14:textId="77777777" w:rsidR="006E6658" w:rsidRPr="00837F1C" w:rsidRDefault="006E6658" w:rsidP="006E6658">
      <w:pPr>
        <w:pStyle w:val="ListParagraph"/>
        <w:numPr>
          <w:ilvl w:val="0"/>
          <w:numId w:val="5"/>
        </w:numPr>
        <w:jc w:val="both"/>
        <w:rPr>
          <w:rFonts w:ascii="Arial" w:hAnsi="Arial" w:cs="Arial"/>
          <w:sz w:val="24"/>
          <w:szCs w:val="24"/>
        </w:rPr>
      </w:pPr>
      <w:r w:rsidRPr="00837F1C">
        <w:rPr>
          <w:rFonts w:ascii="Arial" w:hAnsi="Arial" w:cs="Arial"/>
          <w:sz w:val="24"/>
          <w:szCs w:val="24"/>
        </w:rPr>
        <w:t>Pupils suffering from a health problem.</w:t>
      </w:r>
    </w:p>
    <w:p w14:paraId="5C05CCF3" w14:textId="77777777" w:rsidR="006E6658" w:rsidRPr="00837F1C" w:rsidRDefault="006E6658" w:rsidP="006E6658">
      <w:pPr>
        <w:pStyle w:val="ListParagraph"/>
        <w:numPr>
          <w:ilvl w:val="0"/>
          <w:numId w:val="6"/>
        </w:numPr>
        <w:jc w:val="both"/>
        <w:rPr>
          <w:rFonts w:ascii="Arial" w:hAnsi="Arial" w:cs="Arial"/>
          <w:sz w:val="24"/>
          <w:szCs w:val="24"/>
        </w:rPr>
      </w:pPr>
      <w:r w:rsidRPr="00837F1C">
        <w:rPr>
          <w:rFonts w:ascii="Arial" w:hAnsi="Arial" w:cs="Arial"/>
          <w:sz w:val="24"/>
          <w:szCs w:val="24"/>
        </w:rPr>
        <w:t>Pupils with caring responsibilities.</w:t>
      </w:r>
    </w:p>
    <w:p w14:paraId="659479E4" w14:textId="77777777" w:rsidR="006E6658" w:rsidRPr="00837F1C" w:rsidRDefault="006E6658" w:rsidP="006E6658">
      <w:pPr>
        <w:pStyle w:val="ListParagraph"/>
        <w:numPr>
          <w:ilvl w:val="0"/>
          <w:numId w:val="6"/>
        </w:numPr>
        <w:jc w:val="both"/>
        <w:rPr>
          <w:rFonts w:ascii="Arial" w:hAnsi="Arial" w:cs="Arial"/>
          <w:sz w:val="24"/>
          <w:szCs w:val="24"/>
        </w:rPr>
      </w:pPr>
      <w:r w:rsidRPr="00837F1C">
        <w:rPr>
          <w:rFonts w:ascii="Arial" w:hAnsi="Arial" w:cs="Arial"/>
          <w:sz w:val="24"/>
          <w:szCs w:val="24"/>
        </w:rPr>
        <w:t>Pupils from socioeconomically disadvantaged backgrounds.</w:t>
      </w:r>
    </w:p>
    <w:p w14:paraId="0C150416" w14:textId="77777777" w:rsidR="006E6658" w:rsidRPr="00837F1C" w:rsidRDefault="006E6658" w:rsidP="006E6658">
      <w:pPr>
        <w:jc w:val="both"/>
        <w:rPr>
          <w:rFonts w:cs="Arial"/>
          <w:sz w:val="24"/>
          <w:szCs w:val="24"/>
        </w:rPr>
      </w:pPr>
      <w:r w:rsidRPr="00837F1C">
        <w:rPr>
          <w:rFonts w:cs="Arial"/>
          <w:sz w:val="24"/>
          <w:szCs w:val="24"/>
        </w:rPr>
        <w:t>Pupils with certain characteristics are also more likely to be targets of bullying, including, but not limited to:</w:t>
      </w:r>
    </w:p>
    <w:p w14:paraId="1D4A74D2" w14:textId="77777777" w:rsidR="006E6658" w:rsidRPr="00837F1C" w:rsidRDefault="006E6658" w:rsidP="006E6658">
      <w:pPr>
        <w:pStyle w:val="ListParagraph"/>
        <w:numPr>
          <w:ilvl w:val="0"/>
          <w:numId w:val="6"/>
        </w:numPr>
        <w:jc w:val="both"/>
        <w:rPr>
          <w:rFonts w:ascii="Arial" w:hAnsi="Arial" w:cs="Arial"/>
          <w:sz w:val="24"/>
          <w:szCs w:val="24"/>
        </w:rPr>
      </w:pPr>
      <w:r w:rsidRPr="00837F1C">
        <w:rPr>
          <w:rFonts w:ascii="Arial" w:hAnsi="Arial" w:cs="Arial"/>
          <w:sz w:val="24"/>
          <w:szCs w:val="24"/>
        </w:rPr>
        <w:t>Pupils who are LGBTQ+, or perceived to be LGBTQ+.</w:t>
      </w:r>
    </w:p>
    <w:p w14:paraId="4C7051F0" w14:textId="77777777" w:rsidR="006E6658" w:rsidRPr="00837F1C" w:rsidRDefault="006E6658" w:rsidP="006E6658">
      <w:pPr>
        <w:pStyle w:val="ListParagraph"/>
        <w:numPr>
          <w:ilvl w:val="0"/>
          <w:numId w:val="5"/>
        </w:numPr>
        <w:jc w:val="both"/>
        <w:rPr>
          <w:rFonts w:ascii="Arial" w:hAnsi="Arial" w:cs="Arial"/>
          <w:sz w:val="24"/>
          <w:szCs w:val="24"/>
        </w:rPr>
      </w:pPr>
      <w:r w:rsidRPr="00837F1C">
        <w:rPr>
          <w:rFonts w:ascii="Arial" w:hAnsi="Arial" w:cs="Arial"/>
          <w:sz w:val="24"/>
          <w:szCs w:val="24"/>
        </w:rPr>
        <w:t xml:space="preserve">Black, Asian and minority ethnic (BAME) pupils. </w:t>
      </w:r>
    </w:p>
    <w:p w14:paraId="0C044021" w14:textId="77777777" w:rsidR="006E6658" w:rsidRPr="00837F1C" w:rsidRDefault="006E6658" w:rsidP="006E6658">
      <w:pPr>
        <w:pStyle w:val="ListParagraph"/>
        <w:numPr>
          <w:ilvl w:val="0"/>
          <w:numId w:val="5"/>
        </w:numPr>
        <w:jc w:val="both"/>
        <w:rPr>
          <w:rFonts w:ascii="Arial" w:hAnsi="Arial" w:cs="Arial"/>
          <w:sz w:val="24"/>
          <w:szCs w:val="24"/>
        </w:rPr>
      </w:pPr>
      <w:r w:rsidRPr="00837F1C">
        <w:rPr>
          <w:rFonts w:ascii="Arial" w:hAnsi="Arial" w:cs="Arial"/>
          <w:sz w:val="24"/>
          <w:szCs w:val="24"/>
        </w:rPr>
        <w:t>Pupils with SEND.</w:t>
      </w:r>
    </w:p>
    <w:p w14:paraId="1A1CE099" w14:textId="266938AA" w:rsidR="006E6658" w:rsidRPr="00837F1C" w:rsidRDefault="006E6658" w:rsidP="006E6658">
      <w:pPr>
        <w:pStyle w:val="Heading1"/>
        <w:tabs>
          <w:tab w:val="clear" w:pos="360"/>
        </w:tabs>
        <w:ind w:left="426" w:hanging="426"/>
        <w:rPr>
          <w:rFonts w:ascii="Arial" w:hAnsi="Arial" w:cs="Arial"/>
          <w:sz w:val="24"/>
          <w:szCs w:val="24"/>
        </w:rPr>
      </w:pPr>
      <w:bookmarkStart w:id="8" w:name="_[Updated]_Types_of"/>
      <w:bookmarkStart w:id="9" w:name="_Toc212614644"/>
      <w:bookmarkEnd w:id="8"/>
      <w:r w:rsidRPr="00837F1C">
        <w:rPr>
          <w:rFonts w:ascii="Arial" w:hAnsi="Arial" w:cs="Arial"/>
          <w:sz w:val="24"/>
          <w:szCs w:val="24"/>
        </w:rPr>
        <w:t>Types of bullying</w:t>
      </w:r>
      <w:bookmarkEnd w:id="9"/>
      <w:r w:rsidRPr="00837F1C">
        <w:rPr>
          <w:rFonts w:ascii="Arial" w:hAnsi="Arial" w:cs="Arial"/>
          <w:sz w:val="24"/>
          <w:szCs w:val="24"/>
        </w:rPr>
        <w:t xml:space="preserve"> </w:t>
      </w:r>
    </w:p>
    <w:p w14:paraId="60E1004F" w14:textId="77777777" w:rsidR="006E6658" w:rsidRPr="00837F1C" w:rsidRDefault="006E6658" w:rsidP="006E6658">
      <w:pPr>
        <w:jc w:val="both"/>
        <w:rPr>
          <w:rFonts w:cs="Arial"/>
          <w:sz w:val="24"/>
          <w:szCs w:val="24"/>
        </w:rPr>
      </w:pPr>
      <w:r w:rsidRPr="00837F1C">
        <w:rPr>
          <w:rFonts w:cs="Arial"/>
          <w:sz w:val="24"/>
          <w:szCs w:val="24"/>
        </w:rPr>
        <w:t>Many kinds of behaviour can be considered bullying, and bullying can be related to almost anything. Teasing another pupil because of their appearance, religion, ethnicity, gender, sexual orientation, home life, culture, or SEND are some of the types of bullying that can occur.</w:t>
      </w:r>
    </w:p>
    <w:p w14:paraId="32D5AF6A" w14:textId="77777777" w:rsidR="006E6658" w:rsidRPr="00837F1C" w:rsidRDefault="006E6658" w:rsidP="006E6658">
      <w:pPr>
        <w:jc w:val="both"/>
        <w:rPr>
          <w:rFonts w:cs="Arial"/>
          <w:sz w:val="24"/>
          <w:szCs w:val="24"/>
        </w:rPr>
      </w:pPr>
      <w:r w:rsidRPr="00837F1C">
        <w:rPr>
          <w:rFonts w:cs="Arial"/>
          <w:sz w:val="24"/>
          <w:szCs w:val="24"/>
        </w:rPr>
        <w:t>Bullying is acted out through the following mediums:</w:t>
      </w:r>
    </w:p>
    <w:p w14:paraId="4AB751BF" w14:textId="77777777" w:rsidR="006E6658" w:rsidRPr="00837F1C" w:rsidRDefault="006E6658" w:rsidP="006E6658">
      <w:pPr>
        <w:pStyle w:val="ListParagraph"/>
        <w:numPr>
          <w:ilvl w:val="0"/>
          <w:numId w:val="7"/>
        </w:numPr>
        <w:jc w:val="both"/>
        <w:rPr>
          <w:rFonts w:ascii="Arial" w:hAnsi="Arial" w:cs="Arial"/>
          <w:sz w:val="24"/>
          <w:szCs w:val="24"/>
        </w:rPr>
      </w:pPr>
      <w:r w:rsidRPr="00837F1C">
        <w:rPr>
          <w:rFonts w:ascii="Arial" w:hAnsi="Arial" w:cs="Arial"/>
          <w:sz w:val="24"/>
          <w:szCs w:val="24"/>
        </w:rPr>
        <w:t xml:space="preserve">Verbal </w:t>
      </w:r>
    </w:p>
    <w:p w14:paraId="75C7D6DD" w14:textId="77777777" w:rsidR="006E6658" w:rsidRPr="00837F1C" w:rsidRDefault="006E6658" w:rsidP="006E6658">
      <w:pPr>
        <w:pStyle w:val="ListParagraph"/>
        <w:numPr>
          <w:ilvl w:val="0"/>
          <w:numId w:val="7"/>
        </w:numPr>
        <w:jc w:val="both"/>
        <w:rPr>
          <w:rFonts w:ascii="Arial" w:hAnsi="Arial" w:cs="Arial"/>
          <w:sz w:val="24"/>
          <w:szCs w:val="24"/>
        </w:rPr>
      </w:pPr>
      <w:r w:rsidRPr="00837F1C">
        <w:rPr>
          <w:rFonts w:ascii="Arial" w:hAnsi="Arial" w:cs="Arial"/>
          <w:sz w:val="24"/>
          <w:szCs w:val="24"/>
        </w:rPr>
        <w:t xml:space="preserve">Physical </w:t>
      </w:r>
    </w:p>
    <w:p w14:paraId="0E8ACB42" w14:textId="77777777" w:rsidR="006E6658" w:rsidRPr="00837F1C" w:rsidRDefault="006E6658" w:rsidP="006E6658">
      <w:pPr>
        <w:pStyle w:val="ListParagraph"/>
        <w:numPr>
          <w:ilvl w:val="0"/>
          <w:numId w:val="7"/>
        </w:numPr>
        <w:jc w:val="both"/>
        <w:rPr>
          <w:rFonts w:ascii="Arial" w:hAnsi="Arial" w:cs="Arial"/>
          <w:sz w:val="24"/>
          <w:szCs w:val="24"/>
        </w:rPr>
      </w:pPr>
      <w:r w:rsidRPr="00837F1C">
        <w:rPr>
          <w:rFonts w:ascii="Arial" w:hAnsi="Arial" w:cs="Arial"/>
          <w:sz w:val="24"/>
          <w:szCs w:val="24"/>
        </w:rPr>
        <w:t>Emotional</w:t>
      </w:r>
    </w:p>
    <w:p w14:paraId="7DA456E6" w14:textId="77777777" w:rsidR="006E6658" w:rsidRPr="00837F1C" w:rsidRDefault="006E6658" w:rsidP="006E6658">
      <w:pPr>
        <w:pStyle w:val="ListParagraph"/>
        <w:numPr>
          <w:ilvl w:val="0"/>
          <w:numId w:val="7"/>
        </w:numPr>
        <w:jc w:val="both"/>
        <w:rPr>
          <w:rFonts w:ascii="Arial" w:hAnsi="Arial" w:cs="Arial"/>
          <w:sz w:val="24"/>
          <w:szCs w:val="24"/>
        </w:rPr>
      </w:pPr>
      <w:r w:rsidRPr="00837F1C">
        <w:rPr>
          <w:rFonts w:ascii="Arial" w:hAnsi="Arial" w:cs="Arial"/>
          <w:sz w:val="24"/>
          <w:szCs w:val="24"/>
        </w:rPr>
        <w:t>Online (cyberbullying)</w:t>
      </w:r>
    </w:p>
    <w:p w14:paraId="24A6B10A" w14:textId="77777777" w:rsidR="006E6658" w:rsidRPr="00837F1C" w:rsidRDefault="006E6658" w:rsidP="006E6658">
      <w:pPr>
        <w:jc w:val="both"/>
        <w:rPr>
          <w:rFonts w:cs="Arial"/>
          <w:sz w:val="24"/>
          <w:szCs w:val="24"/>
        </w:rPr>
      </w:pPr>
      <w:r w:rsidRPr="00837F1C">
        <w:rPr>
          <w:rFonts w:cs="Arial"/>
          <w:b/>
          <w:bCs/>
          <w:sz w:val="24"/>
          <w:szCs w:val="24"/>
        </w:rPr>
        <w:t>Racist bullying:</w:t>
      </w:r>
      <w:r w:rsidRPr="00837F1C">
        <w:rPr>
          <w:rFonts w:cs="Arial"/>
          <w:sz w:val="24"/>
          <w:szCs w:val="24"/>
        </w:rPr>
        <w:t xml:space="preserve"> Bullying another person based on their ethnic background or skin colour. Racist bullying is a criminal offence under the Crime and Disorder Act 1998 and Public Order Act 1986.</w:t>
      </w:r>
    </w:p>
    <w:p w14:paraId="29E28D4C" w14:textId="77777777" w:rsidR="006E6658" w:rsidRPr="00837F1C" w:rsidRDefault="006E6658" w:rsidP="006E6658">
      <w:pPr>
        <w:jc w:val="both"/>
        <w:rPr>
          <w:rFonts w:cs="Arial"/>
          <w:sz w:val="24"/>
          <w:szCs w:val="24"/>
        </w:rPr>
      </w:pPr>
      <w:r w:rsidRPr="00837F1C">
        <w:rPr>
          <w:rFonts w:cs="Arial"/>
          <w:b/>
          <w:bCs/>
          <w:sz w:val="24"/>
          <w:szCs w:val="24"/>
        </w:rPr>
        <w:t xml:space="preserve">Homophobic and </w:t>
      </w:r>
      <w:proofErr w:type="spellStart"/>
      <w:r w:rsidRPr="00837F1C">
        <w:rPr>
          <w:rFonts w:cs="Arial"/>
          <w:b/>
          <w:bCs/>
          <w:sz w:val="24"/>
          <w:szCs w:val="24"/>
        </w:rPr>
        <w:t>biphobic</w:t>
      </w:r>
      <w:proofErr w:type="spellEnd"/>
      <w:r w:rsidRPr="00837F1C">
        <w:rPr>
          <w:rFonts w:cs="Arial"/>
          <w:b/>
          <w:bCs/>
          <w:sz w:val="24"/>
          <w:szCs w:val="24"/>
        </w:rPr>
        <w:t xml:space="preserve"> bullying:</w:t>
      </w:r>
      <w:r w:rsidRPr="00837F1C">
        <w:rPr>
          <w:rFonts w:cs="Arial"/>
          <w:sz w:val="24"/>
          <w:szCs w:val="24"/>
        </w:rPr>
        <w:t xml:space="preserve"> Bullying another person because of their actual or perceived sexual orientation. </w:t>
      </w:r>
    </w:p>
    <w:p w14:paraId="73536D14" w14:textId="77777777" w:rsidR="006E6658" w:rsidRPr="00837F1C" w:rsidRDefault="006E6658" w:rsidP="006E6658">
      <w:pPr>
        <w:jc w:val="both"/>
        <w:rPr>
          <w:rFonts w:cs="Arial"/>
          <w:sz w:val="24"/>
          <w:szCs w:val="24"/>
        </w:rPr>
      </w:pPr>
      <w:r w:rsidRPr="00837F1C">
        <w:rPr>
          <w:rFonts w:cs="Arial"/>
          <w:b/>
          <w:bCs/>
          <w:sz w:val="24"/>
          <w:szCs w:val="24"/>
        </w:rPr>
        <w:t>Transphobic bullying:</w:t>
      </w:r>
      <w:r w:rsidRPr="00837F1C">
        <w:rPr>
          <w:rFonts w:cs="Arial"/>
          <w:sz w:val="24"/>
          <w:szCs w:val="24"/>
        </w:rPr>
        <w:t xml:space="preserve"> Bullying based on another person’s gender identity or gender presentation, or for not conforming to dominant gender roles. </w:t>
      </w:r>
    </w:p>
    <w:p w14:paraId="628C9B9D" w14:textId="77777777" w:rsidR="006E6658" w:rsidRPr="00837F1C" w:rsidRDefault="006E6658" w:rsidP="006E6658">
      <w:pPr>
        <w:jc w:val="both"/>
        <w:rPr>
          <w:rFonts w:cs="Arial"/>
          <w:sz w:val="24"/>
          <w:szCs w:val="24"/>
        </w:rPr>
      </w:pPr>
      <w:r w:rsidRPr="00837F1C">
        <w:rPr>
          <w:rFonts w:cs="Arial"/>
          <w:b/>
          <w:bCs/>
          <w:sz w:val="24"/>
          <w:szCs w:val="24"/>
        </w:rPr>
        <w:t>Sexist bullying:</w:t>
      </w:r>
      <w:r w:rsidRPr="00837F1C">
        <w:rPr>
          <w:rFonts w:cs="Arial"/>
          <w:sz w:val="24"/>
          <w:szCs w:val="24"/>
        </w:rPr>
        <w:t xml:space="preserve"> Bullying based on sexist attitudes expressed in a way to demean, intimidate or harm another person because of their sex or gender. Sexist bullying may sometimes be characterised by inappropriate sexual behaviours. </w:t>
      </w:r>
    </w:p>
    <w:p w14:paraId="473ABFE9" w14:textId="77777777" w:rsidR="006E6658" w:rsidRPr="00837F1C" w:rsidRDefault="006E6658" w:rsidP="006E6658">
      <w:pPr>
        <w:jc w:val="both"/>
        <w:rPr>
          <w:rFonts w:cs="Arial"/>
          <w:sz w:val="24"/>
          <w:szCs w:val="24"/>
        </w:rPr>
      </w:pPr>
      <w:r w:rsidRPr="00837F1C">
        <w:rPr>
          <w:rFonts w:cs="Arial"/>
          <w:b/>
          <w:bCs/>
          <w:sz w:val="24"/>
          <w:szCs w:val="24"/>
        </w:rPr>
        <w:lastRenderedPageBreak/>
        <w:t xml:space="preserve">Sexual bullying: </w:t>
      </w:r>
      <w:r w:rsidRPr="00837F1C">
        <w:rPr>
          <w:rFonts w:cs="Arial"/>
          <w:sz w:val="24"/>
          <w:szCs w:val="24"/>
        </w:rPr>
        <w:t xml:space="preserve">Bullying behaviour that has a physical, psychological, verbal or non-verbal sexual dimension or dynamic that subordinates, humiliates or intimidates another person. This is commonly underpinned by sexist attitudes or gender stereotypes. </w:t>
      </w:r>
    </w:p>
    <w:p w14:paraId="33E11A5F" w14:textId="2844CEF6" w:rsidR="006E6658" w:rsidRPr="00837F1C" w:rsidRDefault="006E6658" w:rsidP="006E6658">
      <w:pPr>
        <w:jc w:val="both"/>
        <w:rPr>
          <w:rFonts w:cs="Arial"/>
          <w:sz w:val="24"/>
          <w:szCs w:val="24"/>
        </w:rPr>
      </w:pPr>
      <w:r w:rsidRPr="00837F1C">
        <w:rPr>
          <w:rFonts w:cs="Arial"/>
          <w:b/>
          <w:bCs/>
          <w:sz w:val="24"/>
          <w:szCs w:val="24"/>
        </w:rPr>
        <w:t xml:space="preserve">Ableist bullying: </w:t>
      </w:r>
      <w:r w:rsidRPr="00837F1C">
        <w:rPr>
          <w:rFonts w:cs="Arial"/>
          <w:sz w:val="24"/>
          <w:szCs w:val="24"/>
        </w:rPr>
        <w:t>Bullying behaviour that focusses on another person’s disability or support needs; this can include mocking the individual’s disability or their needs, using derogatory words or slurs in relation to an individual’s disability, or deliberately excluding an individual because of their disability.</w:t>
      </w:r>
    </w:p>
    <w:p w14:paraId="5DBD8859" w14:textId="77777777" w:rsidR="006E6658" w:rsidRPr="00837F1C" w:rsidRDefault="006E6658" w:rsidP="006E6658">
      <w:pPr>
        <w:jc w:val="both"/>
        <w:rPr>
          <w:rFonts w:cs="Arial"/>
          <w:sz w:val="24"/>
          <w:szCs w:val="24"/>
        </w:rPr>
      </w:pPr>
      <w:r w:rsidRPr="00837F1C">
        <w:rPr>
          <w:rFonts w:cs="Arial"/>
          <w:b/>
          <w:bCs/>
          <w:sz w:val="24"/>
          <w:szCs w:val="24"/>
        </w:rPr>
        <w:t>Prejudicial bullying:</w:t>
      </w:r>
      <w:r w:rsidRPr="00837F1C">
        <w:rPr>
          <w:rFonts w:cs="Arial"/>
          <w:sz w:val="24"/>
          <w:szCs w:val="24"/>
        </w:rPr>
        <w:t xml:space="preserve"> Bullying based on prejudices directed towards specific characteristics or experiences, e.g. religion</w:t>
      </w:r>
      <w:r w:rsidRPr="00837F1C" w:rsidDel="007574AC">
        <w:rPr>
          <w:rFonts w:cs="Arial"/>
          <w:sz w:val="24"/>
          <w:szCs w:val="24"/>
        </w:rPr>
        <w:t xml:space="preserve"> </w:t>
      </w:r>
      <w:r w:rsidRPr="00837F1C">
        <w:rPr>
          <w:rFonts w:cs="Arial"/>
          <w:sz w:val="24"/>
          <w:szCs w:val="24"/>
        </w:rPr>
        <w:t>or</w:t>
      </w:r>
      <w:r w:rsidRPr="00837F1C" w:rsidDel="007574AC">
        <w:rPr>
          <w:rFonts w:cs="Arial"/>
          <w:sz w:val="24"/>
          <w:szCs w:val="24"/>
        </w:rPr>
        <w:t xml:space="preserve"> </w:t>
      </w:r>
      <w:r w:rsidRPr="00837F1C">
        <w:rPr>
          <w:rFonts w:cs="Arial"/>
          <w:sz w:val="24"/>
          <w:szCs w:val="24"/>
        </w:rPr>
        <w:t xml:space="preserve">mental health issues. </w:t>
      </w:r>
    </w:p>
    <w:p w14:paraId="4B24B65E" w14:textId="77777777" w:rsidR="006E6658" w:rsidRPr="00837F1C" w:rsidRDefault="006E6658" w:rsidP="006E6658">
      <w:pPr>
        <w:jc w:val="both"/>
        <w:rPr>
          <w:rFonts w:cs="Arial"/>
          <w:sz w:val="24"/>
          <w:szCs w:val="24"/>
        </w:rPr>
      </w:pPr>
      <w:r w:rsidRPr="00837F1C">
        <w:rPr>
          <w:rFonts w:cs="Arial"/>
          <w:b/>
          <w:bCs/>
          <w:sz w:val="24"/>
          <w:szCs w:val="24"/>
        </w:rPr>
        <w:t>Relational bullying:</w:t>
      </w:r>
      <w:r w:rsidRPr="00837F1C">
        <w:rPr>
          <w:rFonts w:cs="Arial"/>
          <w:sz w:val="24"/>
          <w:szCs w:val="24"/>
        </w:rPr>
        <w:t xml:space="preserve"> Bullying that primarily constitutes of excluding, isolating and ostracising someone – usually through verbal and emotional bullying. </w:t>
      </w:r>
    </w:p>
    <w:p w14:paraId="5A750D89" w14:textId="77777777" w:rsidR="006E6658" w:rsidRPr="00837F1C" w:rsidRDefault="006E6658" w:rsidP="006E6658">
      <w:pPr>
        <w:jc w:val="both"/>
        <w:rPr>
          <w:rFonts w:cs="Arial"/>
          <w:sz w:val="24"/>
          <w:szCs w:val="24"/>
        </w:rPr>
      </w:pPr>
      <w:r w:rsidRPr="00837F1C">
        <w:rPr>
          <w:rFonts w:cs="Arial"/>
          <w:b/>
          <w:bCs/>
          <w:sz w:val="24"/>
          <w:szCs w:val="24"/>
        </w:rPr>
        <w:t>Socioeconomic bullying:</w:t>
      </w:r>
      <w:r w:rsidRPr="00837F1C">
        <w:rPr>
          <w:rFonts w:cs="Arial"/>
          <w:sz w:val="24"/>
          <w:szCs w:val="24"/>
        </w:rPr>
        <w:t xml:space="preserve"> Bullying based on prejudices against the perceived social status of the victim, including, but not limited to, their economic status, their parents’ occupations, their health or nutrition level, or the perceived “quality” of their clothing or belongings.</w:t>
      </w:r>
    </w:p>
    <w:p w14:paraId="5795355B" w14:textId="3B831DDF" w:rsidR="006E6658" w:rsidRPr="00837F1C" w:rsidRDefault="006E6658" w:rsidP="006E6658">
      <w:pPr>
        <w:pStyle w:val="Heading1"/>
        <w:tabs>
          <w:tab w:val="clear" w:pos="360"/>
        </w:tabs>
        <w:rPr>
          <w:rFonts w:ascii="Arial" w:hAnsi="Arial" w:cs="Arial"/>
          <w:sz w:val="24"/>
          <w:szCs w:val="24"/>
        </w:rPr>
      </w:pPr>
      <w:bookmarkStart w:id="10" w:name="_Roles_and_responsibilities_1"/>
      <w:bookmarkStart w:id="11" w:name="_Toc212614645"/>
      <w:bookmarkEnd w:id="10"/>
      <w:r w:rsidRPr="00837F1C">
        <w:rPr>
          <w:rFonts w:ascii="Arial" w:hAnsi="Arial" w:cs="Arial"/>
          <w:sz w:val="24"/>
          <w:szCs w:val="24"/>
        </w:rPr>
        <w:t>Roles and responsibilities</w:t>
      </w:r>
      <w:bookmarkEnd w:id="11"/>
      <w:r w:rsidRPr="00837F1C">
        <w:rPr>
          <w:rFonts w:ascii="Arial" w:hAnsi="Arial" w:cs="Arial"/>
          <w:sz w:val="24"/>
          <w:szCs w:val="24"/>
        </w:rPr>
        <w:t xml:space="preserve"> </w:t>
      </w:r>
    </w:p>
    <w:p w14:paraId="122CD62D" w14:textId="03312D0A" w:rsidR="006E6658" w:rsidRPr="00837F1C" w:rsidRDefault="006E6658" w:rsidP="006E6658">
      <w:pPr>
        <w:jc w:val="both"/>
        <w:rPr>
          <w:rFonts w:cs="Arial"/>
          <w:sz w:val="24"/>
          <w:szCs w:val="24"/>
        </w:rPr>
      </w:pPr>
      <w:r w:rsidRPr="00837F1C">
        <w:rPr>
          <w:rFonts w:cs="Arial"/>
          <w:sz w:val="24"/>
          <w:szCs w:val="24"/>
        </w:rPr>
        <w:t xml:space="preserve">The </w:t>
      </w:r>
      <w:r w:rsidR="00F94D04">
        <w:rPr>
          <w:rFonts w:cs="Arial"/>
          <w:sz w:val="24"/>
          <w:szCs w:val="24"/>
        </w:rPr>
        <w:t>Local Governing Committee</w:t>
      </w:r>
      <w:r w:rsidRPr="00837F1C">
        <w:rPr>
          <w:rFonts w:cs="Arial"/>
          <w:sz w:val="24"/>
          <w:szCs w:val="24"/>
        </w:rPr>
        <w:t xml:space="preserve"> board is responsible for: </w:t>
      </w:r>
    </w:p>
    <w:p w14:paraId="5D214853" w14:textId="77777777" w:rsidR="006E6658" w:rsidRPr="00837F1C" w:rsidRDefault="006E6658" w:rsidP="006E6658">
      <w:pPr>
        <w:pStyle w:val="ListParagraph"/>
        <w:numPr>
          <w:ilvl w:val="0"/>
          <w:numId w:val="8"/>
        </w:numPr>
        <w:jc w:val="both"/>
        <w:rPr>
          <w:rFonts w:ascii="Arial" w:hAnsi="Arial" w:cs="Arial"/>
          <w:sz w:val="24"/>
          <w:szCs w:val="24"/>
        </w:rPr>
      </w:pPr>
      <w:r w:rsidRPr="00837F1C">
        <w:rPr>
          <w:rFonts w:ascii="Arial" w:hAnsi="Arial" w:cs="Arial"/>
          <w:sz w:val="24"/>
          <w:szCs w:val="24"/>
        </w:rPr>
        <w:t xml:space="preserve">Evaluating and reviewing this policy to ensure that it does not discriminate against any pupils on the basis of their protected characteristics or backgrounds. </w:t>
      </w:r>
    </w:p>
    <w:p w14:paraId="60E07908" w14:textId="77777777" w:rsidR="006E6658" w:rsidRPr="00837F1C" w:rsidRDefault="006E6658" w:rsidP="006E6658">
      <w:pPr>
        <w:pStyle w:val="ListParagraph"/>
        <w:numPr>
          <w:ilvl w:val="0"/>
          <w:numId w:val="8"/>
        </w:numPr>
        <w:jc w:val="both"/>
        <w:rPr>
          <w:rFonts w:ascii="Arial" w:hAnsi="Arial" w:cs="Arial"/>
          <w:sz w:val="24"/>
          <w:szCs w:val="24"/>
        </w:rPr>
      </w:pPr>
      <w:r w:rsidRPr="00837F1C">
        <w:rPr>
          <w:rFonts w:ascii="Arial" w:hAnsi="Arial" w:cs="Arial"/>
          <w:sz w:val="24"/>
          <w:szCs w:val="24"/>
        </w:rPr>
        <w:t xml:space="preserve">The overall implementation and monitoring of this policy. </w:t>
      </w:r>
    </w:p>
    <w:p w14:paraId="1E9022CA" w14:textId="77777777" w:rsidR="006E6658" w:rsidRPr="00837F1C" w:rsidRDefault="006E6658" w:rsidP="006E6658">
      <w:pPr>
        <w:pStyle w:val="ListParagraph"/>
        <w:numPr>
          <w:ilvl w:val="0"/>
          <w:numId w:val="8"/>
        </w:numPr>
        <w:jc w:val="both"/>
        <w:rPr>
          <w:rFonts w:ascii="Arial" w:hAnsi="Arial" w:cs="Arial"/>
          <w:sz w:val="24"/>
          <w:szCs w:val="24"/>
        </w:rPr>
      </w:pPr>
      <w:r w:rsidRPr="00837F1C">
        <w:rPr>
          <w:rFonts w:ascii="Arial" w:hAnsi="Arial" w:cs="Arial"/>
          <w:sz w:val="24"/>
          <w:szCs w:val="24"/>
        </w:rPr>
        <w:t xml:space="preserve">Ensuring that the school adopts a tolerant and open-minded policy towards difference. </w:t>
      </w:r>
    </w:p>
    <w:p w14:paraId="1A937507" w14:textId="77777777" w:rsidR="006E6658" w:rsidRPr="00837F1C" w:rsidRDefault="006E6658" w:rsidP="006E6658">
      <w:pPr>
        <w:pStyle w:val="ListParagraph"/>
        <w:numPr>
          <w:ilvl w:val="0"/>
          <w:numId w:val="8"/>
        </w:numPr>
        <w:jc w:val="both"/>
        <w:rPr>
          <w:rFonts w:ascii="Arial" w:hAnsi="Arial" w:cs="Arial"/>
          <w:sz w:val="24"/>
          <w:szCs w:val="24"/>
        </w:rPr>
      </w:pPr>
      <w:r w:rsidRPr="00837F1C">
        <w:rPr>
          <w:rFonts w:ascii="Arial" w:hAnsi="Arial" w:cs="Arial"/>
          <w:sz w:val="24"/>
          <w:szCs w:val="24"/>
        </w:rPr>
        <w:t xml:space="preserve">Ensuring the school is inclusive. </w:t>
      </w:r>
    </w:p>
    <w:p w14:paraId="25FD589F" w14:textId="77777777" w:rsidR="006E6658" w:rsidRPr="00837F1C" w:rsidRDefault="006E6658" w:rsidP="006E6658">
      <w:pPr>
        <w:pStyle w:val="ListParagraph"/>
        <w:numPr>
          <w:ilvl w:val="0"/>
          <w:numId w:val="21"/>
        </w:numPr>
        <w:jc w:val="both"/>
        <w:rPr>
          <w:rFonts w:ascii="Arial" w:hAnsi="Arial" w:cs="Arial"/>
          <w:sz w:val="24"/>
          <w:szCs w:val="24"/>
        </w:rPr>
      </w:pPr>
      <w:r w:rsidRPr="00837F1C">
        <w:rPr>
          <w:rFonts w:ascii="Arial" w:hAnsi="Arial" w:cs="Arial"/>
          <w:sz w:val="24"/>
          <w:szCs w:val="24"/>
        </w:rPr>
        <w:t xml:space="preserve">Analysing any bullying data to establish patterns and reviewing this policy in light of these.  </w:t>
      </w:r>
    </w:p>
    <w:p w14:paraId="033DA5C1" w14:textId="6476E167" w:rsidR="006E6658" w:rsidRPr="00837F1C" w:rsidRDefault="006E6658" w:rsidP="006E6658">
      <w:pPr>
        <w:pStyle w:val="ListParagraph"/>
        <w:numPr>
          <w:ilvl w:val="0"/>
          <w:numId w:val="21"/>
        </w:numPr>
        <w:jc w:val="both"/>
        <w:rPr>
          <w:rFonts w:ascii="Arial" w:hAnsi="Arial" w:cs="Arial"/>
          <w:sz w:val="24"/>
          <w:szCs w:val="24"/>
        </w:rPr>
      </w:pPr>
      <w:r w:rsidRPr="00837F1C">
        <w:rPr>
          <w:rFonts w:ascii="Arial" w:hAnsi="Arial" w:cs="Arial"/>
          <w:sz w:val="24"/>
          <w:szCs w:val="24"/>
        </w:rPr>
        <w:t>Appointing a safeguarding link governor who will work with the DSL to ensure the policies and practices relating to safeguarding, including the prevention of cyberbullying, are being implemented effectively.</w:t>
      </w:r>
    </w:p>
    <w:p w14:paraId="6F0C965B" w14:textId="4486D62C" w:rsidR="006E6658" w:rsidRPr="00837F1C" w:rsidRDefault="006E6658" w:rsidP="006E6658">
      <w:pPr>
        <w:jc w:val="both"/>
        <w:rPr>
          <w:rFonts w:cs="Arial"/>
          <w:sz w:val="24"/>
          <w:szCs w:val="24"/>
        </w:rPr>
      </w:pPr>
      <w:r w:rsidRPr="00837F1C">
        <w:rPr>
          <w:rFonts w:cs="Arial"/>
          <w:sz w:val="24"/>
          <w:szCs w:val="24"/>
        </w:rPr>
        <w:t xml:space="preserve">The </w:t>
      </w:r>
      <w:r w:rsidR="008568C9" w:rsidRPr="00837F1C">
        <w:rPr>
          <w:rFonts w:cs="Arial"/>
          <w:sz w:val="24"/>
          <w:szCs w:val="24"/>
        </w:rPr>
        <w:t>Headteacher</w:t>
      </w:r>
      <w:r w:rsidRPr="00837F1C">
        <w:rPr>
          <w:rFonts w:cs="Arial"/>
          <w:sz w:val="24"/>
          <w:szCs w:val="24"/>
        </w:rPr>
        <w:t xml:space="preserve"> is responsible for: </w:t>
      </w:r>
    </w:p>
    <w:p w14:paraId="50F11892" w14:textId="77777777" w:rsidR="006E6658" w:rsidRPr="00837F1C" w:rsidRDefault="006E6658" w:rsidP="006E6658">
      <w:pPr>
        <w:pStyle w:val="ListParagraph"/>
        <w:numPr>
          <w:ilvl w:val="0"/>
          <w:numId w:val="9"/>
        </w:numPr>
        <w:jc w:val="both"/>
        <w:rPr>
          <w:rFonts w:ascii="Arial" w:hAnsi="Arial" w:cs="Arial"/>
          <w:sz w:val="24"/>
          <w:szCs w:val="24"/>
        </w:rPr>
      </w:pPr>
      <w:r w:rsidRPr="00837F1C">
        <w:rPr>
          <w:rFonts w:ascii="Arial" w:hAnsi="Arial" w:cs="Arial"/>
          <w:sz w:val="24"/>
          <w:szCs w:val="24"/>
        </w:rPr>
        <w:t xml:space="preserve">Reviewing and amending this policy, accounting for new legislation and government guidance, and using staff experience of dealing with bullying incidents in previous years to improve procedures. </w:t>
      </w:r>
    </w:p>
    <w:p w14:paraId="4C487F04" w14:textId="35F145C9" w:rsidR="006E6658" w:rsidRPr="00837F1C" w:rsidRDefault="006E6658" w:rsidP="006E6658">
      <w:pPr>
        <w:pStyle w:val="ListParagraph"/>
        <w:numPr>
          <w:ilvl w:val="0"/>
          <w:numId w:val="9"/>
        </w:numPr>
        <w:jc w:val="both"/>
        <w:rPr>
          <w:rFonts w:ascii="Arial" w:hAnsi="Arial" w:cs="Arial"/>
          <w:sz w:val="24"/>
          <w:szCs w:val="24"/>
        </w:rPr>
      </w:pPr>
      <w:r w:rsidRPr="00837F1C">
        <w:rPr>
          <w:rFonts w:ascii="Arial" w:hAnsi="Arial" w:cs="Arial"/>
          <w:sz w:val="24"/>
          <w:szCs w:val="24"/>
        </w:rPr>
        <w:t>Keeping a</w:t>
      </w:r>
      <w:r w:rsidR="007C3DDE" w:rsidRPr="00837F1C">
        <w:rPr>
          <w:rFonts w:ascii="Arial" w:hAnsi="Arial" w:cs="Arial"/>
          <w:sz w:val="24"/>
          <w:szCs w:val="24"/>
        </w:rPr>
        <w:t xml:space="preserve"> record </w:t>
      </w:r>
      <w:r w:rsidRPr="00837F1C">
        <w:rPr>
          <w:rFonts w:ascii="Arial" w:hAnsi="Arial" w:cs="Arial"/>
          <w:sz w:val="24"/>
          <w:szCs w:val="24"/>
        </w:rPr>
        <w:t>of all reported incidents, including which type of bullying has occurred, to allow for proper analysis of the data collected</w:t>
      </w:r>
      <w:r w:rsidR="007C3DDE" w:rsidRPr="00837F1C">
        <w:rPr>
          <w:rFonts w:ascii="Arial" w:hAnsi="Arial" w:cs="Arial"/>
          <w:sz w:val="24"/>
          <w:szCs w:val="24"/>
        </w:rPr>
        <w:t xml:space="preserve"> on </w:t>
      </w:r>
      <w:r w:rsidR="003539F1">
        <w:rPr>
          <w:rFonts w:ascii="Arial" w:hAnsi="Arial" w:cs="Arial"/>
          <w:sz w:val="24"/>
          <w:szCs w:val="24"/>
        </w:rPr>
        <w:t>Arbor</w:t>
      </w:r>
      <w:r w:rsidRPr="00837F1C">
        <w:rPr>
          <w:rFonts w:ascii="Arial" w:hAnsi="Arial" w:cs="Arial"/>
          <w:sz w:val="24"/>
          <w:szCs w:val="24"/>
        </w:rPr>
        <w:t>.</w:t>
      </w:r>
    </w:p>
    <w:p w14:paraId="143D9E76" w14:textId="7F334652" w:rsidR="006E6658" w:rsidRPr="00837F1C" w:rsidRDefault="006E6658" w:rsidP="006E6658">
      <w:pPr>
        <w:pStyle w:val="ListParagraph"/>
        <w:numPr>
          <w:ilvl w:val="0"/>
          <w:numId w:val="9"/>
        </w:numPr>
        <w:jc w:val="both"/>
        <w:rPr>
          <w:rFonts w:ascii="Arial" w:hAnsi="Arial" w:cs="Arial"/>
          <w:sz w:val="24"/>
          <w:szCs w:val="24"/>
        </w:rPr>
      </w:pPr>
      <w:r w:rsidRPr="00837F1C">
        <w:rPr>
          <w:rFonts w:ascii="Arial" w:hAnsi="Arial" w:cs="Arial"/>
          <w:sz w:val="24"/>
          <w:szCs w:val="24"/>
        </w:rPr>
        <w:lastRenderedPageBreak/>
        <w:t xml:space="preserve">Analysing the data in the bullying record at </w:t>
      </w:r>
      <w:r w:rsidR="007C3DDE" w:rsidRPr="00837F1C">
        <w:rPr>
          <w:rFonts w:ascii="Arial" w:hAnsi="Arial" w:cs="Arial"/>
          <w:sz w:val="24"/>
          <w:szCs w:val="24"/>
        </w:rPr>
        <w:t>half-</w:t>
      </w:r>
      <w:r w:rsidRPr="00837F1C">
        <w:rPr>
          <w:rFonts w:ascii="Arial" w:hAnsi="Arial" w:cs="Arial"/>
          <w:sz w:val="24"/>
          <w:szCs w:val="24"/>
        </w:rPr>
        <w:t xml:space="preserve">termly intervals to identify trends, so that appropriate measures to tackle them can be implemented. </w:t>
      </w:r>
    </w:p>
    <w:p w14:paraId="1AF4DED3" w14:textId="77777777" w:rsidR="006E6658" w:rsidRPr="00837F1C" w:rsidRDefault="006E6658" w:rsidP="006E6658">
      <w:pPr>
        <w:pStyle w:val="ListParagraph"/>
        <w:numPr>
          <w:ilvl w:val="0"/>
          <w:numId w:val="9"/>
        </w:numPr>
        <w:jc w:val="both"/>
        <w:rPr>
          <w:rFonts w:ascii="Arial" w:hAnsi="Arial" w:cs="Arial"/>
          <w:sz w:val="24"/>
          <w:szCs w:val="24"/>
        </w:rPr>
      </w:pPr>
      <w:r w:rsidRPr="00837F1C">
        <w:rPr>
          <w:rFonts w:ascii="Arial" w:hAnsi="Arial" w:cs="Arial"/>
          <w:sz w:val="24"/>
          <w:szCs w:val="24"/>
        </w:rPr>
        <w:t xml:space="preserve">Arranging appropriate training for staff members. </w:t>
      </w:r>
    </w:p>
    <w:p w14:paraId="3F1502D8" w14:textId="056D4CBC" w:rsidR="006E6658" w:rsidRPr="00837F1C" w:rsidRDefault="00C91011" w:rsidP="006E6658">
      <w:pPr>
        <w:jc w:val="both"/>
        <w:rPr>
          <w:rFonts w:cs="Arial"/>
          <w:sz w:val="24"/>
          <w:szCs w:val="24"/>
        </w:rPr>
      </w:pPr>
      <w:r w:rsidRPr="00C91011">
        <w:rPr>
          <w:rFonts w:cs="Arial"/>
          <w:sz w:val="24"/>
          <w:szCs w:val="24"/>
          <w:highlight w:val="yellow"/>
        </w:rPr>
        <w:t>SLT</w:t>
      </w:r>
      <w:r w:rsidR="007C3DDE" w:rsidRPr="00837F1C">
        <w:rPr>
          <w:rFonts w:cs="Arial"/>
          <w:sz w:val="24"/>
          <w:szCs w:val="24"/>
        </w:rPr>
        <w:t xml:space="preserve"> and PDLs</w:t>
      </w:r>
      <w:r w:rsidR="006E6658" w:rsidRPr="00837F1C">
        <w:rPr>
          <w:rFonts w:cs="Arial"/>
          <w:sz w:val="24"/>
          <w:szCs w:val="24"/>
        </w:rPr>
        <w:t xml:space="preserve"> are responsible for: </w:t>
      </w:r>
    </w:p>
    <w:p w14:paraId="241AE92B" w14:textId="77777777" w:rsidR="006E6658" w:rsidRPr="00837F1C" w:rsidRDefault="006E6658" w:rsidP="006E6658">
      <w:pPr>
        <w:pStyle w:val="ListParagraph"/>
        <w:numPr>
          <w:ilvl w:val="0"/>
          <w:numId w:val="10"/>
        </w:numPr>
        <w:jc w:val="both"/>
        <w:rPr>
          <w:rFonts w:ascii="Arial" w:hAnsi="Arial" w:cs="Arial"/>
          <w:sz w:val="24"/>
          <w:szCs w:val="24"/>
        </w:rPr>
      </w:pPr>
      <w:r w:rsidRPr="00837F1C">
        <w:rPr>
          <w:rFonts w:ascii="Arial" w:hAnsi="Arial" w:cs="Arial"/>
          <w:sz w:val="24"/>
          <w:szCs w:val="24"/>
        </w:rPr>
        <w:t xml:space="preserve">Corresponding and meeting with parents where necessary. </w:t>
      </w:r>
    </w:p>
    <w:p w14:paraId="376FE226" w14:textId="77777777" w:rsidR="006E6658" w:rsidRPr="00837F1C" w:rsidRDefault="006E6658" w:rsidP="006E6658">
      <w:pPr>
        <w:pStyle w:val="ListParagraph"/>
        <w:numPr>
          <w:ilvl w:val="0"/>
          <w:numId w:val="10"/>
        </w:numPr>
        <w:jc w:val="both"/>
        <w:rPr>
          <w:rFonts w:ascii="Arial" w:hAnsi="Arial" w:cs="Arial"/>
          <w:sz w:val="24"/>
          <w:szCs w:val="24"/>
        </w:rPr>
      </w:pPr>
      <w:r w:rsidRPr="00837F1C">
        <w:rPr>
          <w:rFonts w:ascii="Arial" w:hAnsi="Arial" w:cs="Arial"/>
          <w:sz w:val="24"/>
          <w:szCs w:val="24"/>
        </w:rPr>
        <w:t xml:space="preserve">Providing a point of contact for pupils and parents when more serious bullying incidents occur. </w:t>
      </w:r>
    </w:p>
    <w:p w14:paraId="5A43A93D" w14:textId="77777777" w:rsidR="006E6658" w:rsidRPr="00837F1C" w:rsidRDefault="006E6658" w:rsidP="006E6658">
      <w:pPr>
        <w:jc w:val="both"/>
        <w:rPr>
          <w:rFonts w:cs="Arial"/>
          <w:sz w:val="24"/>
          <w:szCs w:val="24"/>
        </w:rPr>
      </w:pPr>
      <w:r w:rsidRPr="00837F1C">
        <w:rPr>
          <w:rFonts w:cs="Arial"/>
          <w:sz w:val="24"/>
          <w:szCs w:val="24"/>
        </w:rPr>
        <w:t xml:space="preserve">Teachers are responsible for: </w:t>
      </w:r>
    </w:p>
    <w:p w14:paraId="70C07667" w14:textId="77777777" w:rsidR="006E6658" w:rsidRPr="00837F1C" w:rsidRDefault="006E6658" w:rsidP="006E6658">
      <w:pPr>
        <w:pStyle w:val="ListParagraph"/>
        <w:numPr>
          <w:ilvl w:val="0"/>
          <w:numId w:val="11"/>
        </w:numPr>
        <w:jc w:val="both"/>
        <w:rPr>
          <w:rFonts w:ascii="Arial" w:hAnsi="Arial" w:cs="Arial"/>
          <w:sz w:val="24"/>
          <w:szCs w:val="24"/>
        </w:rPr>
      </w:pPr>
      <w:r w:rsidRPr="00837F1C">
        <w:rPr>
          <w:rFonts w:ascii="Arial" w:hAnsi="Arial" w:cs="Arial"/>
          <w:sz w:val="24"/>
          <w:szCs w:val="24"/>
        </w:rPr>
        <w:t>Being alert to social dynamics in their class.</w:t>
      </w:r>
    </w:p>
    <w:p w14:paraId="228B472E" w14:textId="77777777" w:rsidR="006E6658" w:rsidRPr="00837F1C" w:rsidRDefault="006E6658" w:rsidP="006E6658">
      <w:pPr>
        <w:pStyle w:val="ListParagraph"/>
        <w:numPr>
          <w:ilvl w:val="0"/>
          <w:numId w:val="11"/>
        </w:numPr>
        <w:jc w:val="both"/>
        <w:rPr>
          <w:rFonts w:ascii="Arial" w:hAnsi="Arial" w:cs="Arial"/>
          <w:sz w:val="24"/>
          <w:szCs w:val="24"/>
        </w:rPr>
      </w:pPr>
      <w:r w:rsidRPr="00837F1C">
        <w:rPr>
          <w:rFonts w:ascii="Arial" w:hAnsi="Arial" w:cs="Arial"/>
          <w:sz w:val="24"/>
          <w:szCs w:val="24"/>
        </w:rPr>
        <w:t xml:space="preserve">Being available for pupils who wish to report bullying. </w:t>
      </w:r>
    </w:p>
    <w:p w14:paraId="543669A1" w14:textId="77777777" w:rsidR="006E6658" w:rsidRPr="00837F1C" w:rsidRDefault="006E6658" w:rsidP="006E6658">
      <w:pPr>
        <w:pStyle w:val="ListParagraph"/>
        <w:numPr>
          <w:ilvl w:val="0"/>
          <w:numId w:val="11"/>
        </w:numPr>
        <w:jc w:val="both"/>
        <w:rPr>
          <w:rFonts w:ascii="Arial" w:hAnsi="Arial" w:cs="Arial"/>
          <w:sz w:val="24"/>
          <w:szCs w:val="24"/>
        </w:rPr>
      </w:pPr>
      <w:r w:rsidRPr="00837F1C">
        <w:rPr>
          <w:rFonts w:ascii="Arial" w:hAnsi="Arial" w:cs="Arial"/>
          <w:sz w:val="24"/>
          <w:szCs w:val="24"/>
        </w:rPr>
        <w:t xml:space="preserve">Providing follow-up support after bullying incidents. </w:t>
      </w:r>
    </w:p>
    <w:p w14:paraId="467F2EFD" w14:textId="77777777" w:rsidR="006E6658" w:rsidRPr="00837F1C" w:rsidRDefault="006E6658" w:rsidP="006E6658">
      <w:pPr>
        <w:pStyle w:val="ListParagraph"/>
        <w:numPr>
          <w:ilvl w:val="0"/>
          <w:numId w:val="11"/>
        </w:numPr>
        <w:jc w:val="both"/>
        <w:rPr>
          <w:rFonts w:ascii="Arial" w:hAnsi="Arial" w:cs="Arial"/>
          <w:sz w:val="24"/>
          <w:szCs w:val="24"/>
        </w:rPr>
      </w:pPr>
      <w:r w:rsidRPr="00837F1C">
        <w:rPr>
          <w:rFonts w:ascii="Arial" w:hAnsi="Arial" w:cs="Arial"/>
          <w:sz w:val="24"/>
          <w:szCs w:val="24"/>
        </w:rPr>
        <w:t xml:space="preserve">Being alert to possible bullying situations, particularly exclusion from friendship groups, and informing the pupil’s heads of year of such observations. </w:t>
      </w:r>
    </w:p>
    <w:p w14:paraId="183A7029" w14:textId="77777777" w:rsidR="006E6658" w:rsidRPr="00837F1C" w:rsidRDefault="006E6658" w:rsidP="006E6658">
      <w:pPr>
        <w:pStyle w:val="ListParagraph"/>
        <w:numPr>
          <w:ilvl w:val="0"/>
          <w:numId w:val="11"/>
        </w:numPr>
        <w:jc w:val="both"/>
        <w:rPr>
          <w:rFonts w:ascii="Arial" w:hAnsi="Arial" w:cs="Arial"/>
          <w:sz w:val="24"/>
          <w:szCs w:val="24"/>
        </w:rPr>
      </w:pPr>
      <w:r w:rsidRPr="00837F1C">
        <w:rPr>
          <w:rFonts w:ascii="Arial" w:hAnsi="Arial" w:cs="Arial"/>
          <w:sz w:val="24"/>
          <w:szCs w:val="24"/>
        </w:rPr>
        <w:t xml:space="preserve">Refraining from stereotyping when dealing with bullying. </w:t>
      </w:r>
    </w:p>
    <w:p w14:paraId="14ED9CFA" w14:textId="77777777" w:rsidR="006E6658" w:rsidRPr="00837F1C" w:rsidRDefault="006E6658" w:rsidP="006E6658">
      <w:pPr>
        <w:pStyle w:val="ListParagraph"/>
        <w:numPr>
          <w:ilvl w:val="0"/>
          <w:numId w:val="11"/>
        </w:numPr>
        <w:jc w:val="both"/>
        <w:rPr>
          <w:rFonts w:ascii="Arial" w:hAnsi="Arial" w:cs="Arial"/>
          <w:sz w:val="24"/>
          <w:szCs w:val="24"/>
        </w:rPr>
      </w:pPr>
      <w:r w:rsidRPr="00837F1C">
        <w:rPr>
          <w:rFonts w:ascii="Arial" w:hAnsi="Arial" w:cs="Arial"/>
          <w:sz w:val="24"/>
          <w:szCs w:val="24"/>
        </w:rPr>
        <w:t>Understanding the composition of pupil groups, showing sensitivity to those who have been the victims of bullying.</w:t>
      </w:r>
    </w:p>
    <w:p w14:paraId="7AABF29E" w14:textId="77777777" w:rsidR="006E6658" w:rsidRPr="00837F1C" w:rsidRDefault="006E6658" w:rsidP="006E6658">
      <w:pPr>
        <w:pStyle w:val="ListParagraph"/>
        <w:numPr>
          <w:ilvl w:val="0"/>
          <w:numId w:val="11"/>
        </w:numPr>
        <w:jc w:val="both"/>
        <w:rPr>
          <w:rFonts w:ascii="Arial" w:hAnsi="Arial" w:cs="Arial"/>
          <w:sz w:val="24"/>
          <w:szCs w:val="24"/>
        </w:rPr>
      </w:pPr>
      <w:r w:rsidRPr="00837F1C">
        <w:rPr>
          <w:rFonts w:ascii="Arial" w:hAnsi="Arial" w:cs="Arial"/>
          <w:sz w:val="24"/>
          <w:szCs w:val="24"/>
        </w:rPr>
        <w:t>Reporting any instances of bullying once they have been approached by a pupil for support.</w:t>
      </w:r>
    </w:p>
    <w:p w14:paraId="42D4D83A" w14:textId="77777777" w:rsidR="006E6658" w:rsidRPr="00837F1C" w:rsidRDefault="006E6658" w:rsidP="006E6658">
      <w:pPr>
        <w:jc w:val="both"/>
        <w:rPr>
          <w:rFonts w:cs="Arial"/>
          <w:sz w:val="24"/>
          <w:szCs w:val="24"/>
        </w:rPr>
      </w:pPr>
      <w:r w:rsidRPr="00837F1C">
        <w:rPr>
          <w:rFonts w:cs="Arial"/>
          <w:sz w:val="24"/>
          <w:szCs w:val="24"/>
        </w:rPr>
        <w:t xml:space="preserve">Parents are responsible for: </w:t>
      </w:r>
    </w:p>
    <w:p w14:paraId="7A77F3FF" w14:textId="6A55EC15" w:rsidR="006E6658" w:rsidRPr="00837F1C" w:rsidRDefault="006E6658" w:rsidP="006E6658">
      <w:pPr>
        <w:pStyle w:val="ListParagraph"/>
        <w:numPr>
          <w:ilvl w:val="0"/>
          <w:numId w:val="13"/>
        </w:numPr>
        <w:jc w:val="both"/>
        <w:rPr>
          <w:rFonts w:ascii="Arial" w:hAnsi="Arial" w:cs="Arial"/>
          <w:sz w:val="24"/>
          <w:szCs w:val="24"/>
        </w:rPr>
      </w:pPr>
      <w:r w:rsidRPr="00837F1C">
        <w:rPr>
          <w:rFonts w:ascii="Arial" w:hAnsi="Arial" w:cs="Arial"/>
          <w:sz w:val="24"/>
          <w:szCs w:val="24"/>
        </w:rPr>
        <w:t>Informing the</w:t>
      </w:r>
      <w:r w:rsidR="007C3DDE" w:rsidRPr="00837F1C">
        <w:rPr>
          <w:rFonts w:ascii="Arial" w:hAnsi="Arial" w:cs="Arial"/>
          <w:sz w:val="24"/>
          <w:szCs w:val="24"/>
        </w:rPr>
        <w:t xml:space="preserve"> school </w:t>
      </w:r>
      <w:r w:rsidRPr="00837F1C">
        <w:rPr>
          <w:rFonts w:ascii="Arial" w:hAnsi="Arial" w:cs="Arial"/>
          <w:sz w:val="24"/>
          <w:szCs w:val="24"/>
        </w:rPr>
        <w:t xml:space="preserve">if they have any concerns that their child is the victim of bullying or involving in bullying in anyway. </w:t>
      </w:r>
    </w:p>
    <w:p w14:paraId="66D8700D" w14:textId="77777777" w:rsidR="006E6658" w:rsidRPr="00837F1C" w:rsidRDefault="006E6658" w:rsidP="006E6658">
      <w:pPr>
        <w:pStyle w:val="ListParagraph"/>
        <w:numPr>
          <w:ilvl w:val="0"/>
          <w:numId w:val="13"/>
        </w:numPr>
        <w:jc w:val="both"/>
        <w:rPr>
          <w:rFonts w:ascii="Arial" w:hAnsi="Arial" w:cs="Arial"/>
          <w:sz w:val="24"/>
          <w:szCs w:val="24"/>
        </w:rPr>
      </w:pPr>
      <w:r w:rsidRPr="00837F1C">
        <w:rPr>
          <w:rFonts w:ascii="Arial" w:hAnsi="Arial" w:cs="Arial"/>
          <w:sz w:val="24"/>
          <w:szCs w:val="24"/>
        </w:rPr>
        <w:t xml:space="preserve">Being watchful of their child’s behaviour, attitude and characteristics and informing the relevant staff members of any changes. </w:t>
      </w:r>
    </w:p>
    <w:p w14:paraId="184F8AA7" w14:textId="77777777" w:rsidR="006E6658" w:rsidRPr="00837F1C" w:rsidRDefault="006E6658" w:rsidP="006E6658">
      <w:pPr>
        <w:jc w:val="both"/>
        <w:rPr>
          <w:rFonts w:cs="Arial"/>
          <w:sz w:val="24"/>
          <w:szCs w:val="24"/>
        </w:rPr>
      </w:pPr>
      <w:r w:rsidRPr="00837F1C">
        <w:rPr>
          <w:rFonts w:cs="Arial"/>
          <w:sz w:val="24"/>
          <w:szCs w:val="24"/>
        </w:rPr>
        <w:t xml:space="preserve">Pupils are responsible for: </w:t>
      </w:r>
    </w:p>
    <w:p w14:paraId="3E86D9AC" w14:textId="77777777" w:rsidR="006E6658" w:rsidRPr="00837F1C" w:rsidRDefault="006E6658" w:rsidP="006E6658">
      <w:pPr>
        <w:pStyle w:val="ListParagraph"/>
        <w:numPr>
          <w:ilvl w:val="0"/>
          <w:numId w:val="14"/>
        </w:numPr>
        <w:jc w:val="both"/>
        <w:rPr>
          <w:rFonts w:ascii="Arial" w:hAnsi="Arial" w:cs="Arial"/>
          <w:sz w:val="24"/>
          <w:szCs w:val="24"/>
        </w:rPr>
      </w:pPr>
      <w:r w:rsidRPr="00837F1C">
        <w:rPr>
          <w:rFonts w:ascii="Arial" w:hAnsi="Arial" w:cs="Arial"/>
          <w:sz w:val="24"/>
          <w:szCs w:val="24"/>
        </w:rPr>
        <w:t xml:space="preserve">Informing a member of staff if they witness bullying or are a victim of bullying. </w:t>
      </w:r>
    </w:p>
    <w:p w14:paraId="56596D61" w14:textId="77777777" w:rsidR="006E6658" w:rsidRPr="00837F1C" w:rsidRDefault="006E6658" w:rsidP="006E6658">
      <w:pPr>
        <w:pStyle w:val="ListParagraph"/>
        <w:numPr>
          <w:ilvl w:val="0"/>
          <w:numId w:val="14"/>
        </w:numPr>
        <w:jc w:val="both"/>
        <w:rPr>
          <w:rFonts w:ascii="Arial" w:hAnsi="Arial" w:cs="Arial"/>
          <w:sz w:val="24"/>
          <w:szCs w:val="24"/>
        </w:rPr>
      </w:pPr>
      <w:r w:rsidRPr="00837F1C">
        <w:rPr>
          <w:rFonts w:ascii="Arial" w:hAnsi="Arial" w:cs="Arial"/>
          <w:sz w:val="24"/>
          <w:szCs w:val="24"/>
        </w:rPr>
        <w:t xml:space="preserve">Not making counter-threats if they are victims of bullying. </w:t>
      </w:r>
    </w:p>
    <w:p w14:paraId="3FC61088" w14:textId="77777777" w:rsidR="006E6658" w:rsidRPr="00837F1C" w:rsidRDefault="006E6658" w:rsidP="006E6658">
      <w:pPr>
        <w:pStyle w:val="ListParagraph"/>
        <w:numPr>
          <w:ilvl w:val="0"/>
          <w:numId w:val="14"/>
        </w:numPr>
        <w:jc w:val="both"/>
        <w:rPr>
          <w:rFonts w:ascii="Arial" w:hAnsi="Arial" w:cs="Arial"/>
          <w:sz w:val="24"/>
          <w:szCs w:val="24"/>
        </w:rPr>
      </w:pPr>
      <w:r w:rsidRPr="00837F1C">
        <w:rPr>
          <w:rFonts w:ascii="Arial" w:hAnsi="Arial" w:cs="Arial"/>
          <w:sz w:val="24"/>
          <w:szCs w:val="24"/>
        </w:rPr>
        <w:t xml:space="preserve">Walking away from dangerous situations and avoiding involving other pupils in incidents. </w:t>
      </w:r>
    </w:p>
    <w:p w14:paraId="2C7519A2" w14:textId="77777777" w:rsidR="006E6658" w:rsidRPr="00837F1C" w:rsidRDefault="006E6658" w:rsidP="006E6658">
      <w:pPr>
        <w:pStyle w:val="ListParagraph"/>
        <w:numPr>
          <w:ilvl w:val="0"/>
          <w:numId w:val="14"/>
        </w:numPr>
        <w:jc w:val="both"/>
        <w:rPr>
          <w:rFonts w:ascii="Arial" w:hAnsi="Arial" w:cs="Arial"/>
          <w:sz w:val="24"/>
          <w:szCs w:val="24"/>
        </w:rPr>
      </w:pPr>
      <w:r w:rsidRPr="00837F1C">
        <w:rPr>
          <w:rFonts w:ascii="Arial" w:hAnsi="Arial" w:cs="Arial"/>
          <w:sz w:val="24"/>
          <w:szCs w:val="24"/>
        </w:rPr>
        <w:t>Keeping evidence of cyberbullying and informing a member of staff should they fall victim to cyberbullying.</w:t>
      </w:r>
    </w:p>
    <w:p w14:paraId="236528BB" w14:textId="562CD0E6" w:rsidR="006E6658" w:rsidRPr="00837F1C" w:rsidRDefault="006E6658" w:rsidP="006E6658">
      <w:pPr>
        <w:pStyle w:val="Heading1"/>
        <w:tabs>
          <w:tab w:val="clear" w:pos="360"/>
        </w:tabs>
        <w:rPr>
          <w:rFonts w:ascii="Arial" w:hAnsi="Arial" w:cs="Arial"/>
          <w:sz w:val="24"/>
          <w:szCs w:val="24"/>
        </w:rPr>
      </w:pPr>
      <w:bookmarkStart w:id="12" w:name="_Statutory_implications"/>
      <w:bookmarkStart w:id="13" w:name="_Toc212614646"/>
      <w:bookmarkEnd w:id="12"/>
      <w:r w:rsidRPr="00837F1C">
        <w:rPr>
          <w:rFonts w:ascii="Arial" w:hAnsi="Arial" w:cs="Arial"/>
          <w:sz w:val="24"/>
          <w:szCs w:val="24"/>
        </w:rPr>
        <w:t xml:space="preserve">Statutory </w:t>
      </w:r>
      <w:r w:rsidR="00797E65">
        <w:rPr>
          <w:rFonts w:ascii="Arial" w:hAnsi="Arial" w:cs="Arial"/>
          <w:sz w:val="24"/>
          <w:szCs w:val="24"/>
        </w:rPr>
        <w:t>requirements</w:t>
      </w:r>
      <w:bookmarkEnd w:id="13"/>
      <w:r w:rsidRPr="00837F1C">
        <w:rPr>
          <w:rFonts w:ascii="Arial" w:hAnsi="Arial" w:cs="Arial"/>
          <w:sz w:val="24"/>
          <w:szCs w:val="24"/>
        </w:rPr>
        <w:t xml:space="preserve"> </w:t>
      </w:r>
    </w:p>
    <w:p w14:paraId="7AD84F58" w14:textId="77777777" w:rsidR="006E6658" w:rsidRPr="00837F1C" w:rsidRDefault="006E6658" w:rsidP="006E6658">
      <w:pPr>
        <w:jc w:val="both"/>
        <w:rPr>
          <w:rFonts w:cs="Arial"/>
          <w:sz w:val="24"/>
          <w:szCs w:val="24"/>
        </w:rPr>
      </w:pPr>
      <w:r w:rsidRPr="00837F1C">
        <w:rPr>
          <w:rFonts w:cs="Arial"/>
          <w:sz w:val="24"/>
          <w:szCs w:val="24"/>
        </w:rPr>
        <w:t>The school understands that, under the Equality Act 2010, it has a responsibility to:</w:t>
      </w:r>
    </w:p>
    <w:p w14:paraId="5768D2C3" w14:textId="77777777" w:rsidR="006E6658" w:rsidRPr="00837F1C" w:rsidRDefault="006E6658" w:rsidP="006E6658">
      <w:pPr>
        <w:pStyle w:val="ListParagraph"/>
        <w:numPr>
          <w:ilvl w:val="0"/>
          <w:numId w:val="15"/>
        </w:numPr>
        <w:jc w:val="both"/>
        <w:rPr>
          <w:rFonts w:ascii="Arial" w:hAnsi="Arial" w:cs="Arial"/>
          <w:sz w:val="24"/>
          <w:szCs w:val="24"/>
        </w:rPr>
      </w:pPr>
      <w:r w:rsidRPr="00837F1C">
        <w:rPr>
          <w:rFonts w:ascii="Arial" w:hAnsi="Arial" w:cs="Arial"/>
          <w:sz w:val="24"/>
          <w:szCs w:val="24"/>
        </w:rPr>
        <w:t>Eliminate unlawful discrimination, harassment, victimisation and any other conduct prohibited by the act.</w:t>
      </w:r>
    </w:p>
    <w:p w14:paraId="6B6A5CFA" w14:textId="77777777" w:rsidR="006E6658" w:rsidRPr="00837F1C" w:rsidRDefault="006E6658" w:rsidP="006E6658">
      <w:pPr>
        <w:pStyle w:val="ListParagraph"/>
        <w:numPr>
          <w:ilvl w:val="0"/>
          <w:numId w:val="15"/>
        </w:numPr>
        <w:jc w:val="both"/>
        <w:rPr>
          <w:rFonts w:ascii="Arial" w:hAnsi="Arial" w:cs="Arial"/>
          <w:sz w:val="24"/>
          <w:szCs w:val="24"/>
        </w:rPr>
      </w:pPr>
      <w:r w:rsidRPr="00837F1C">
        <w:rPr>
          <w:rFonts w:ascii="Arial" w:hAnsi="Arial" w:cs="Arial"/>
          <w:sz w:val="24"/>
          <w:szCs w:val="24"/>
        </w:rPr>
        <w:t>Advance equality of opportunity between people who share a protected characteristic and people who do not share it.</w:t>
      </w:r>
    </w:p>
    <w:p w14:paraId="6A7DD05D" w14:textId="77777777" w:rsidR="006E6658" w:rsidRPr="00837F1C" w:rsidRDefault="006E6658" w:rsidP="006E6658">
      <w:pPr>
        <w:pStyle w:val="ListParagraph"/>
        <w:numPr>
          <w:ilvl w:val="0"/>
          <w:numId w:val="15"/>
        </w:numPr>
        <w:jc w:val="both"/>
        <w:rPr>
          <w:rFonts w:ascii="Arial" w:hAnsi="Arial" w:cs="Arial"/>
          <w:sz w:val="24"/>
          <w:szCs w:val="24"/>
        </w:rPr>
      </w:pPr>
      <w:r w:rsidRPr="00837F1C">
        <w:rPr>
          <w:rFonts w:ascii="Arial" w:hAnsi="Arial" w:cs="Arial"/>
          <w:sz w:val="24"/>
          <w:szCs w:val="24"/>
        </w:rPr>
        <w:lastRenderedPageBreak/>
        <w:t>Foster good relations between people who share a protected characteristic and people who do not share it.</w:t>
      </w:r>
    </w:p>
    <w:p w14:paraId="77AF6F33" w14:textId="568AD3B0" w:rsidR="006E6658" w:rsidRPr="00837F1C" w:rsidRDefault="006E6658" w:rsidP="006E6658">
      <w:pPr>
        <w:jc w:val="both"/>
        <w:rPr>
          <w:rFonts w:cs="Arial"/>
          <w:sz w:val="24"/>
          <w:szCs w:val="24"/>
        </w:rPr>
      </w:pPr>
      <w:r w:rsidRPr="00837F1C">
        <w:rPr>
          <w:rFonts w:cs="Arial"/>
          <w:sz w:val="24"/>
          <w:szCs w:val="24"/>
        </w:rPr>
        <w:t xml:space="preserve">The school understands that, under the Human Rights Act (HRA) 1998, it could have charges brought against it if it allows the rights of pupils to be breached by failing to take bullying seriously. The </w:t>
      </w:r>
      <w:r w:rsidR="008568C9" w:rsidRPr="00837F1C">
        <w:rPr>
          <w:rFonts w:cs="Arial"/>
          <w:sz w:val="24"/>
          <w:szCs w:val="24"/>
        </w:rPr>
        <w:t>Headteacher</w:t>
      </w:r>
      <w:r w:rsidRPr="00837F1C">
        <w:rPr>
          <w:rFonts w:cs="Arial"/>
          <w:sz w:val="24"/>
          <w:szCs w:val="24"/>
        </w:rPr>
        <w:t xml:space="preserve"> will ensure that this policy complies with the HRA; the </w:t>
      </w:r>
      <w:r w:rsidR="008568C9" w:rsidRPr="00837F1C">
        <w:rPr>
          <w:rFonts w:cs="Arial"/>
          <w:sz w:val="24"/>
          <w:szCs w:val="24"/>
        </w:rPr>
        <w:t>Headteacher</w:t>
      </w:r>
      <w:r w:rsidRPr="00837F1C">
        <w:rPr>
          <w:rFonts w:cs="Arial"/>
          <w:sz w:val="24"/>
          <w:szCs w:val="24"/>
        </w:rPr>
        <w:t xml:space="preserve"> understands that they cannot do this without fully involving their teaching staff.</w:t>
      </w:r>
    </w:p>
    <w:p w14:paraId="2049FB8E" w14:textId="77777777" w:rsidR="006E6658" w:rsidRPr="00837F1C" w:rsidRDefault="006E6658" w:rsidP="006E6658">
      <w:pPr>
        <w:jc w:val="both"/>
        <w:rPr>
          <w:rFonts w:cs="Arial"/>
          <w:sz w:val="24"/>
          <w:szCs w:val="24"/>
        </w:rPr>
      </w:pPr>
      <w:r w:rsidRPr="00837F1C">
        <w:rPr>
          <w:rFonts w:cs="Arial"/>
          <w:sz w:val="24"/>
          <w:szCs w:val="24"/>
        </w:rPr>
        <w:t>Although bullying itself is not a criminal offence, some types of harassment, threatening behaviour and/or communications may be considered criminal offences:</w:t>
      </w:r>
    </w:p>
    <w:p w14:paraId="51442C29" w14:textId="77777777" w:rsidR="006E6658" w:rsidRPr="00837F1C" w:rsidRDefault="006E6658" w:rsidP="006E6658">
      <w:pPr>
        <w:pStyle w:val="ListParagraph"/>
        <w:numPr>
          <w:ilvl w:val="0"/>
          <w:numId w:val="16"/>
        </w:numPr>
        <w:jc w:val="both"/>
        <w:rPr>
          <w:rFonts w:ascii="Arial" w:hAnsi="Arial" w:cs="Arial"/>
          <w:sz w:val="24"/>
          <w:szCs w:val="24"/>
        </w:rPr>
      </w:pPr>
      <w:r w:rsidRPr="00837F1C">
        <w:rPr>
          <w:rFonts w:ascii="Arial" w:hAnsi="Arial" w:cs="Arial"/>
          <w:sz w:val="24"/>
          <w:szCs w:val="24"/>
        </w:rPr>
        <w:t>Under the Malicious Communications Act 1988, it is an offence for a person to electronically communicate with another person with the intent to cause distress or anxiety, or in a way which conveys a message which is indecent or grossly offensive, a threat, or contains information which is false and known or believed to be false by the sender.</w:t>
      </w:r>
    </w:p>
    <w:p w14:paraId="3F5EF5DD" w14:textId="77777777" w:rsidR="006E6658" w:rsidRPr="00837F1C" w:rsidRDefault="006E6658" w:rsidP="006E6658">
      <w:pPr>
        <w:pStyle w:val="ListParagraph"/>
        <w:numPr>
          <w:ilvl w:val="0"/>
          <w:numId w:val="16"/>
        </w:numPr>
        <w:jc w:val="both"/>
        <w:rPr>
          <w:rFonts w:ascii="Arial" w:hAnsi="Arial" w:cs="Arial"/>
          <w:sz w:val="24"/>
          <w:szCs w:val="24"/>
        </w:rPr>
      </w:pPr>
      <w:r w:rsidRPr="00837F1C">
        <w:rPr>
          <w:rFonts w:ascii="Arial" w:hAnsi="Arial" w:cs="Arial"/>
          <w:sz w:val="24"/>
          <w:szCs w:val="24"/>
        </w:rPr>
        <w:t>The Protection from Harassment Act 1997 makes it an offence to knowingly pursue any course of conduct amounting to harassment.</w:t>
      </w:r>
    </w:p>
    <w:p w14:paraId="390AF860" w14:textId="77777777" w:rsidR="006E6658" w:rsidRPr="00837F1C" w:rsidRDefault="006E6658" w:rsidP="006E6658">
      <w:pPr>
        <w:pStyle w:val="ListParagraph"/>
        <w:numPr>
          <w:ilvl w:val="0"/>
          <w:numId w:val="16"/>
        </w:numPr>
        <w:jc w:val="both"/>
        <w:rPr>
          <w:rFonts w:ascii="Arial" w:hAnsi="Arial" w:cs="Arial"/>
          <w:sz w:val="24"/>
          <w:szCs w:val="24"/>
        </w:rPr>
      </w:pPr>
      <w:r w:rsidRPr="00837F1C">
        <w:rPr>
          <w:rFonts w:ascii="Arial" w:hAnsi="Arial" w:cs="Arial"/>
          <w:sz w:val="24"/>
          <w:szCs w:val="24"/>
        </w:rPr>
        <w:t>Section 127 of the Communications Act 2003 makes it an offence to send, by means of a public electronic communications network, a message, or other matter, that is grossly offensive or of an indecent, obscene or menacing character. It is unlawful to disseminate defamatory information through any media, including internet sites.</w:t>
      </w:r>
    </w:p>
    <w:p w14:paraId="74E75396" w14:textId="77777777" w:rsidR="006E6658" w:rsidRPr="00837F1C" w:rsidRDefault="006E6658" w:rsidP="006E6658">
      <w:pPr>
        <w:pStyle w:val="ListParagraph"/>
        <w:numPr>
          <w:ilvl w:val="0"/>
          <w:numId w:val="16"/>
        </w:numPr>
        <w:jc w:val="both"/>
        <w:rPr>
          <w:rFonts w:ascii="Arial" w:hAnsi="Arial" w:cs="Arial"/>
          <w:sz w:val="24"/>
          <w:szCs w:val="24"/>
        </w:rPr>
      </w:pPr>
      <w:r w:rsidRPr="00837F1C">
        <w:rPr>
          <w:rFonts w:ascii="Arial" w:hAnsi="Arial" w:cs="Arial"/>
          <w:sz w:val="24"/>
          <w:szCs w:val="24"/>
        </w:rPr>
        <w:t>Other forms of bullying which are illegal and should be reported to the police include violence or assault, theft, repeated harassment or intimidation, and hate crimes.</w:t>
      </w:r>
    </w:p>
    <w:p w14:paraId="697EA417" w14:textId="77777777" w:rsidR="006E6658" w:rsidRPr="00837F1C" w:rsidRDefault="006E6658" w:rsidP="006E6658">
      <w:pPr>
        <w:pStyle w:val="Heading1"/>
        <w:tabs>
          <w:tab w:val="clear" w:pos="360"/>
        </w:tabs>
        <w:rPr>
          <w:rFonts w:ascii="Arial" w:hAnsi="Arial" w:cs="Arial"/>
          <w:sz w:val="24"/>
          <w:szCs w:val="24"/>
        </w:rPr>
      </w:pPr>
      <w:bookmarkStart w:id="14" w:name="_[Updated]_Prevention"/>
      <w:bookmarkStart w:id="15" w:name="_Prevention"/>
      <w:bookmarkStart w:id="16" w:name="_Toc212614647"/>
      <w:bookmarkEnd w:id="14"/>
      <w:bookmarkEnd w:id="15"/>
      <w:r w:rsidRPr="00837F1C">
        <w:rPr>
          <w:rFonts w:ascii="Arial" w:hAnsi="Arial" w:cs="Arial"/>
          <w:sz w:val="24"/>
          <w:szCs w:val="24"/>
        </w:rPr>
        <w:t>Prevention</w:t>
      </w:r>
      <w:bookmarkEnd w:id="16"/>
      <w:r w:rsidRPr="00837F1C">
        <w:rPr>
          <w:rFonts w:ascii="Arial" w:hAnsi="Arial" w:cs="Arial"/>
          <w:sz w:val="24"/>
          <w:szCs w:val="24"/>
        </w:rPr>
        <w:t xml:space="preserve"> </w:t>
      </w:r>
    </w:p>
    <w:p w14:paraId="0E400802" w14:textId="7278D5AF" w:rsidR="006E6658" w:rsidRDefault="006E6658" w:rsidP="006E6658">
      <w:pPr>
        <w:jc w:val="both"/>
        <w:rPr>
          <w:rFonts w:cs="Arial"/>
          <w:sz w:val="24"/>
          <w:szCs w:val="24"/>
        </w:rPr>
      </w:pPr>
      <w:r w:rsidRPr="00837F1C">
        <w:rPr>
          <w:rFonts w:cs="Arial"/>
          <w:sz w:val="24"/>
          <w:szCs w:val="24"/>
        </w:rPr>
        <w:t>The school will clearly communicate a whole-school commitment to addressing bullying</w:t>
      </w:r>
      <w:r w:rsidR="007C3DDE" w:rsidRPr="00837F1C">
        <w:rPr>
          <w:rFonts w:cs="Arial"/>
          <w:sz w:val="24"/>
          <w:szCs w:val="24"/>
        </w:rPr>
        <w:t xml:space="preserve">. </w:t>
      </w:r>
      <w:r w:rsidRPr="00837F1C">
        <w:rPr>
          <w:rFonts w:cs="Arial"/>
          <w:sz w:val="24"/>
          <w:szCs w:val="24"/>
        </w:rPr>
        <w:t xml:space="preserve">All members of the school will be made aware of this policy and their responsibilities in relation to it. All staff members will receive training on identifying and dealing with the different types of bullying.  </w:t>
      </w:r>
    </w:p>
    <w:p w14:paraId="20AA9AC7" w14:textId="4D88DDFD" w:rsidR="00797E65" w:rsidRPr="00797E65" w:rsidRDefault="00797E65" w:rsidP="006E6658">
      <w:pPr>
        <w:jc w:val="both"/>
        <w:rPr>
          <w:rFonts w:cs="Arial"/>
          <w:sz w:val="24"/>
          <w:szCs w:val="24"/>
        </w:rPr>
      </w:pPr>
      <w:r w:rsidRPr="00797E65">
        <w:rPr>
          <w:rFonts w:cs="Arial"/>
          <w:sz w:val="24"/>
          <w:szCs w:val="24"/>
        </w:rPr>
        <w:t xml:space="preserve">All members of the school will be made aware of this policy and their responsibilities in relation to it. All staff members will receive training on identifying and dealing with the different types of bullying.  </w:t>
      </w:r>
    </w:p>
    <w:p w14:paraId="497FE475" w14:textId="18673EF6" w:rsidR="006E6658" w:rsidRPr="00837F1C" w:rsidRDefault="006E6658" w:rsidP="006E6658">
      <w:pPr>
        <w:jc w:val="both"/>
        <w:rPr>
          <w:rFonts w:cs="Arial"/>
          <w:sz w:val="24"/>
          <w:szCs w:val="24"/>
        </w:rPr>
      </w:pPr>
      <w:r w:rsidRPr="00837F1C">
        <w:rPr>
          <w:rFonts w:cs="Arial"/>
          <w:sz w:val="24"/>
          <w:szCs w:val="24"/>
        </w:rPr>
        <w:t xml:space="preserve">All types of bullying will be discussed as part of the relationships and health education curriculum, in line with the Primary Relationships and Health Education Policy. </w:t>
      </w:r>
    </w:p>
    <w:p w14:paraId="4A6C2B07" w14:textId="4F96C613" w:rsidR="006E6658" w:rsidRDefault="006E6658" w:rsidP="006E6658">
      <w:pPr>
        <w:jc w:val="both"/>
        <w:rPr>
          <w:rFonts w:cs="Arial"/>
          <w:sz w:val="24"/>
          <w:szCs w:val="24"/>
        </w:rPr>
      </w:pPr>
      <w:r w:rsidRPr="00837F1C">
        <w:rPr>
          <w:rFonts w:cs="Arial"/>
          <w:sz w:val="24"/>
          <w:szCs w:val="24"/>
        </w:rPr>
        <w:t>All types of bullying will be discussed as part of the RSE and health education curriculum, in line with the Secondary School RSE and Health Education Policy.</w:t>
      </w:r>
    </w:p>
    <w:p w14:paraId="4C87C2CE" w14:textId="77777777" w:rsidR="00797E65" w:rsidRPr="00797E65" w:rsidRDefault="00797E65" w:rsidP="00797E65">
      <w:pPr>
        <w:jc w:val="both"/>
        <w:rPr>
          <w:rFonts w:cs="Arial"/>
          <w:sz w:val="24"/>
          <w:szCs w:val="24"/>
        </w:rPr>
      </w:pPr>
      <w:r w:rsidRPr="00797E65">
        <w:rPr>
          <w:rFonts w:cs="Arial"/>
          <w:sz w:val="24"/>
          <w:szCs w:val="24"/>
        </w:rPr>
        <w:t>The curriculum will explore and discuss issues at age-appropriate stages such as:</w:t>
      </w:r>
    </w:p>
    <w:p w14:paraId="0F494363" w14:textId="77777777" w:rsidR="00797E65" w:rsidRPr="00797E65" w:rsidRDefault="00797E65" w:rsidP="00797E65">
      <w:pPr>
        <w:pStyle w:val="PolicyBullets"/>
        <w:rPr>
          <w:rFonts w:ascii="Arial" w:hAnsi="Arial" w:cs="Arial"/>
          <w:sz w:val="24"/>
          <w:szCs w:val="24"/>
        </w:rPr>
      </w:pPr>
      <w:r w:rsidRPr="00797E65">
        <w:rPr>
          <w:rFonts w:ascii="Arial" w:hAnsi="Arial" w:cs="Arial"/>
          <w:sz w:val="24"/>
          <w:szCs w:val="24"/>
        </w:rPr>
        <w:lastRenderedPageBreak/>
        <w:t>Healthy and respectful relationships.</w:t>
      </w:r>
    </w:p>
    <w:p w14:paraId="08AAEBAF" w14:textId="77777777" w:rsidR="00797E65" w:rsidRPr="00797E65" w:rsidRDefault="00797E65" w:rsidP="00797E65">
      <w:pPr>
        <w:pStyle w:val="PolicyBullets"/>
        <w:rPr>
          <w:rFonts w:ascii="Arial" w:hAnsi="Arial" w:cs="Arial"/>
          <w:sz w:val="24"/>
          <w:szCs w:val="24"/>
        </w:rPr>
      </w:pPr>
      <w:r w:rsidRPr="00797E65">
        <w:rPr>
          <w:rFonts w:ascii="Arial" w:hAnsi="Arial" w:cs="Arial"/>
          <w:sz w:val="24"/>
          <w:szCs w:val="24"/>
        </w:rPr>
        <w:t>Boundaries and consent.</w:t>
      </w:r>
    </w:p>
    <w:p w14:paraId="20204D53" w14:textId="77777777" w:rsidR="00797E65" w:rsidRPr="00797E65" w:rsidRDefault="00797E65" w:rsidP="00797E65">
      <w:pPr>
        <w:pStyle w:val="PolicyBullets"/>
        <w:rPr>
          <w:rFonts w:ascii="Arial" w:hAnsi="Arial" w:cs="Arial"/>
          <w:sz w:val="24"/>
          <w:szCs w:val="24"/>
        </w:rPr>
      </w:pPr>
      <w:r w:rsidRPr="00797E65">
        <w:rPr>
          <w:rFonts w:ascii="Arial" w:hAnsi="Arial" w:cs="Arial"/>
          <w:sz w:val="24"/>
          <w:szCs w:val="24"/>
        </w:rPr>
        <w:t>Stereotyping, prejudice and equality.</w:t>
      </w:r>
    </w:p>
    <w:p w14:paraId="12433E33" w14:textId="77777777" w:rsidR="00797E65" w:rsidRPr="00797E65" w:rsidRDefault="00797E65" w:rsidP="00797E65">
      <w:pPr>
        <w:pStyle w:val="PolicyBullets"/>
        <w:rPr>
          <w:rFonts w:ascii="Arial" w:hAnsi="Arial" w:cs="Arial"/>
          <w:sz w:val="24"/>
          <w:szCs w:val="24"/>
        </w:rPr>
      </w:pPr>
      <w:r w:rsidRPr="00797E65">
        <w:rPr>
          <w:rFonts w:ascii="Arial" w:hAnsi="Arial" w:cs="Arial"/>
          <w:sz w:val="24"/>
          <w:szCs w:val="24"/>
        </w:rPr>
        <w:t>Body confidence and self-esteem.</w:t>
      </w:r>
    </w:p>
    <w:p w14:paraId="38B5E439" w14:textId="77777777" w:rsidR="00797E65" w:rsidRPr="00797E65" w:rsidRDefault="00797E65" w:rsidP="00797E65">
      <w:pPr>
        <w:pStyle w:val="PolicyBullets"/>
        <w:rPr>
          <w:rFonts w:ascii="Arial" w:hAnsi="Arial" w:cs="Arial"/>
          <w:sz w:val="24"/>
          <w:szCs w:val="24"/>
        </w:rPr>
      </w:pPr>
      <w:r w:rsidRPr="00797E65">
        <w:rPr>
          <w:rFonts w:ascii="Arial" w:hAnsi="Arial" w:cs="Arial"/>
          <w:sz w:val="24"/>
          <w:szCs w:val="24"/>
        </w:rPr>
        <w:t>How to recognise abusive relationships and coercive control.</w:t>
      </w:r>
    </w:p>
    <w:p w14:paraId="6639A54F" w14:textId="7E3427C1" w:rsidR="00797E65" w:rsidRDefault="00797E65" w:rsidP="00797E65">
      <w:pPr>
        <w:pStyle w:val="PolicyBullets"/>
        <w:rPr>
          <w:rFonts w:ascii="Arial" w:hAnsi="Arial" w:cs="Arial"/>
          <w:sz w:val="24"/>
          <w:szCs w:val="24"/>
        </w:rPr>
      </w:pPr>
      <w:r w:rsidRPr="00797E65">
        <w:rPr>
          <w:rFonts w:ascii="Arial" w:hAnsi="Arial" w:cs="Arial"/>
          <w:sz w:val="24"/>
          <w:szCs w:val="24"/>
        </w:rPr>
        <w:t>Harmful sexual behaviour, the concepts involved and why they are always unacceptable, and the laws relating to it.</w:t>
      </w:r>
    </w:p>
    <w:p w14:paraId="31E609D4" w14:textId="77777777" w:rsidR="00797E65" w:rsidRPr="00797E65" w:rsidRDefault="00797E65" w:rsidP="00797E65">
      <w:pPr>
        <w:pStyle w:val="PolicyBullets"/>
        <w:numPr>
          <w:ilvl w:val="0"/>
          <w:numId w:val="0"/>
        </w:numPr>
        <w:ind w:left="720"/>
        <w:rPr>
          <w:rFonts w:ascii="Arial" w:hAnsi="Arial" w:cs="Arial"/>
          <w:sz w:val="24"/>
          <w:szCs w:val="24"/>
        </w:rPr>
      </w:pPr>
    </w:p>
    <w:p w14:paraId="32BB932C" w14:textId="77777777" w:rsidR="006E6658" w:rsidRPr="00837F1C" w:rsidRDefault="006E6658" w:rsidP="006E6658">
      <w:pPr>
        <w:jc w:val="both"/>
        <w:rPr>
          <w:rFonts w:cs="Arial"/>
          <w:sz w:val="24"/>
          <w:szCs w:val="24"/>
        </w:rPr>
      </w:pPr>
      <w:r w:rsidRPr="00837F1C">
        <w:rPr>
          <w:rFonts w:cs="Arial"/>
          <w:sz w:val="24"/>
          <w:szCs w:val="24"/>
        </w:rPr>
        <w:t xml:space="preserve">Staff will encourage pupil cooperation and the development of interpersonal skills using group and pair work. Diversity, difference and respect for others will be promoted and celebrated through various lessons. Opportunities to extend friendship groups and interactive skills will be provided through participation in special events, e.g. drama productions, sporting activities and cultural groups.  </w:t>
      </w:r>
    </w:p>
    <w:p w14:paraId="6109BA7A" w14:textId="77777777" w:rsidR="006E6658" w:rsidRPr="00837F1C" w:rsidRDefault="006E6658" w:rsidP="006E6658">
      <w:pPr>
        <w:jc w:val="both"/>
        <w:rPr>
          <w:rFonts w:cs="Arial"/>
          <w:sz w:val="24"/>
          <w:szCs w:val="24"/>
        </w:rPr>
      </w:pPr>
      <w:r w:rsidRPr="00837F1C">
        <w:rPr>
          <w:rFonts w:cs="Arial"/>
          <w:sz w:val="24"/>
          <w:szCs w:val="24"/>
        </w:rPr>
        <w:t xml:space="preserve">Seating plans will be organised and altered in a way that prevents instances of bullying. Potential victims of bullying will be placed in working groups with other pupils who do not abuse or take advantage of others. </w:t>
      </w:r>
    </w:p>
    <w:p w14:paraId="4D43BCB3" w14:textId="67EB34F2" w:rsidR="006E6658" w:rsidRPr="00837F1C" w:rsidRDefault="006E6658" w:rsidP="006E6658">
      <w:pPr>
        <w:jc w:val="both"/>
        <w:rPr>
          <w:rFonts w:cs="Arial"/>
          <w:sz w:val="24"/>
          <w:szCs w:val="24"/>
        </w:rPr>
      </w:pPr>
      <w:r w:rsidRPr="00837F1C">
        <w:rPr>
          <w:rFonts w:cs="Arial"/>
          <w:sz w:val="24"/>
          <w:szCs w:val="24"/>
        </w:rPr>
        <w:t xml:space="preserve">A safe place, supervised by a teacher, will be available for pupils to go to during free time if they feel threatened or wish to be alone. The teacher supervising the </w:t>
      </w:r>
      <w:r w:rsidR="007C3DDE" w:rsidRPr="00837F1C">
        <w:rPr>
          <w:rFonts w:cs="Arial"/>
          <w:sz w:val="24"/>
          <w:szCs w:val="24"/>
        </w:rPr>
        <w:t xml:space="preserve">social </w:t>
      </w:r>
      <w:r w:rsidRPr="00837F1C">
        <w:rPr>
          <w:rFonts w:cs="Arial"/>
          <w:sz w:val="24"/>
          <w:szCs w:val="24"/>
        </w:rPr>
        <w:t xml:space="preserve">area will speak to pupils to find out the cause of any problems and, ultimately, stop any form of bullying taking place. </w:t>
      </w:r>
    </w:p>
    <w:p w14:paraId="3AAB0BD3" w14:textId="53A31406" w:rsidR="006E6658" w:rsidRDefault="006E6658" w:rsidP="006E6658">
      <w:pPr>
        <w:jc w:val="both"/>
        <w:rPr>
          <w:rFonts w:cs="Arial"/>
          <w:sz w:val="24"/>
          <w:szCs w:val="24"/>
        </w:rPr>
      </w:pPr>
      <w:r w:rsidRPr="00837F1C">
        <w:rPr>
          <w:rFonts w:cs="Arial"/>
          <w:sz w:val="24"/>
          <w:szCs w:val="24"/>
        </w:rPr>
        <w:t>Pupils deemed vulnerable,</w:t>
      </w:r>
      <w:r w:rsidR="007C3DDE" w:rsidRPr="00837F1C">
        <w:rPr>
          <w:rFonts w:cs="Arial"/>
          <w:sz w:val="24"/>
          <w:szCs w:val="24"/>
        </w:rPr>
        <w:t xml:space="preserve"> </w:t>
      </w:r>
      <w:r w:rsidRPr="00837F1C">
        <w:rPr>
          <w:rFonts w:cs="Arial"/>
          <w:sz w:val="24"/>
          <w:szCs w:val="24"/>
        </w:rPr>
        <w:t xml:space="preserve">will meet with </w:t>
      </w:r>
      <w:r w:rsidR="007C3DDE" w:rsidRPr="00837F1C">
        <w:rPr>
          <w:rFonts w:cs="Arial"/>
          <w:sz w:val="24"/>
          <w:szCs w:val="24"/>
        </w:rPr>
        <w:t>a PDL on a regular basis</w:t>
      </w:r>
      <w:r w:rsidRPr="00837F1C">
        <w:rPr>
          <w:rFonts w:cs="Arial"/>
          <w:sz w:val="24"/>
          <w:szCs w:val="24"/>
        </w:rPr>
        <w:t xml:space="preserve">, where appropriate, to ensure any problems can be actioned quickly. </w:t>
      </w:r>
      <w:r w:rsidR="007C3DDE" w:rsidRPr="00837F1C">
        <w:rPr>
          <w:rFonts w:cs="Arial"/>
          <w:sz w:val="24"/>
          <w:szCs w:val="24"/>
        </w:rPr>
        <w:t>PDLs</w:t>
      </w:r>
      <w:r w:rsidRPr="00837F1C">
        <w:rPr>
          <w:rFonts w:cs="Arial"/>
          <w:sz w:val="24"/>
          <w:szCs w:val="24"/>
        </w:rPr>
        <w:t xml:space="preserve"> will also offer an ‘open door’ policy allowing pupils to discuss any bullying, whether they are victims or have witnessed an incident.</w:t>
      </w:r>
    </w:p>
    <w:p w14:paraId="3243FD93" w14:textId="6091D305" w:rsidR="00797E65" w:rsidRPr="00743145" w:rsidRDefault="00797E65" w:rsidP="006E6658">
      <w:pPr>
        <w:jc w:val="both"/>
        <w:rPr>
          <w:rFonts w:cs="Arial"/>
          <w:sz w:val="24"/>
          <w:szCs w:val="24"/>
        </w:rPr>
      </w:pPr>
      <w:r w:rsidRPr="00743145">
        <w:rPr>
          <w:rFonts w:cs="Arial"/>
          <w:sz w:val="24"/>
          <w:szCs w:val="24"/>
        </w:rPr>
        <w:t xml:space="preserve">Before a new pupil joins the school, the </w:t>
      </w:r>
      <w:r w:rsidR="00743145" w:rsidRPr="00743145">
        <w:rPr>
          <w:rFonts w:cs="Arial"/>
          <w:sz w:val="24"/>
          <w:szCs w:val="24"/>
        </w:rPr>
        <w:t>Access and Inclusion Lead will inform pupils and their families of the school’s approaches to reporting and tackling bullying</w:t>
      </w:r>
      <w:r w:rsidRPr="00743145">
        <w:rPr>
          <w:rFonts w:cs="Arial"/>
          <w:sz w:val="24"/>
          <w:szCs w:val="24"/>
        </w:rPr>
        <w:t>. Where a new pupil is deemed vulnerable, this strategy may involve further observation or intervention on the part of the DSL.</w:t>
      </w:r>
    </w:p>
    <w:p w14:paraId="1F067F85" w14:textId="77777777" w:rsidR="006E6658" w:rsidRPr="00837F1C" w:rsidRDefault="006E6658" w:rsidP="006E6658">
      <w:pPr>
        <w:jc w:val="both"/>
        <w:rPr>
          <w:rFonts w:cs="Arial"/>
          <w:sz w:val="24"/>
          <w:szCs w:val="24"/>
        </w:rPr>
      </w:pPr>
      <w:r w:rsidRPr="00837F1C">
        <w:rPr>
          <w:rFonts w:cs="Arial"/>
          <w:sz w:val="24"/>
          <w:szCs w:val="24"/>
        </w:rPr>
        <w:t>The school will be alert to, and address, any mental health and wellbeing issues amongst pupils, as these can be a cause, or a result, of bullying behaviour.</w:t>
      </w:r>
    </w:p>
    <w:p w14:paraId="5756CB3C" w14:textId="77777777" w:rsidR="006E6658" w:rsidRPr="00837F1C" w:rsidRDefault="006E6658" w:rsidP="006E6658">
      <w:pPr>
        <w:jc w:val="both"/>
        <w:rPr>
          <w:rFonts w:cs="Arial"/>
          <w:sz w:val="24"/>
          <w:szCs w:val="24"/>
        </w:rPr>
      </w:pPr>
      <w:r w:rsidRPr="00837F1C">
        <w:rPr>
          <w:rFonts w:cs="Arial"/>
          <w:sz w:val="24"/>
          <w:szCs w:val="24"/>
        </w:rPr>
        <w:t>The school will ensure potential perpetrators are given support as required, so their educational, emotional and social development is not negatively influenced by outside factors, e.g. mental health issues.</w:t>
      </w:r>
    </w:p>
    <w:p w14:paraId="37BFA64C" w14:textId="77777777" w:rsidR="006E6658" w:rsidRPr="00837F1C" w:rsidRDefault="006E6658" w:rsidP="006E6658">
      <w:pPr>
        <w:pStyle w:val="Heading1"/>
        <w:tabs>
          <w:tab w:val="clear" w:pos="360"/>
        </w:tabs>
        <w:rPr>
          <w:rFonts w:ascii="Arial" w:hAnsi="Arial" w:cs="Arial"/>
          <w:sz w:val="24"/>
          <w:szCs w:val="24"/>
        </w:rPr>
      </w:pPr>
      <w:bookmarkStart w:id="17" w:name="_Signs_of_bullying"/>
      <w:bookmarkStart w:id="18" w:name="_Toc212614648"/>
      <w:bookmarkEnd w:id="17"/>
      <w:r w:rsidRPr="00837F1C">
        <w:rPr>
          <w:rFonts w:ascii="Arial" w:hAnsi="Arial" w:cs="Arial"/>
          <w:sz w:val="24"/>
          <w:szCs w:val="24"/>
        </w:rPr>
        <w:t>Signs of bullying</w:t>
      </w:r>
      <w:bookmarkEnd w:id="18"/>
      <w:r w:rsidRPr="00837F1C">
        <w:rPr>
          <w:rFonts w:ascii="Arial" w:hAnsi="Arial" w:cs="Arial"/>
          <w:sz w:val="24"/>
          <w:szCs w:val="24"/>
        </w:rPr>
        <w:t xml:space="preserve"> </w:t>
      </w:r>
    </w:p>
    <w:p w14:paraId="4E5B81DB" w14:textId="77777777" w:rsidR="006E6658" w:rsidRPr="00837F1C" w:rsidRDefault="006E6658" w:rsidP="006E6658">
      <w:pPr>
        <w:jc w:val="both"/>
        <w:rPr>
          <w:rFonts w:cs="Arial"/>
          <w:sz w:val="24"/>
          <w:szCs w:val="24"/>
        </w:rPr>
      </w:pPr>
      <w:r w:rsidRPr="00837F1C">
        <w:rPr>
          <w:rFonts w:cs="Arial"/>
          <w:sz w:val="24"/>
          <w:szCs w:val="24"/>
        </w:rPr>
        <w:t>Staff will be alert to the following signs that may indicate a pupil is a victim of bullying:</w:t>
      </w:r>
    </w:p>
    <w:p w14:paraId="27919D01" w14:textId="77777777" w:rsidR="006E6658" w:rsidRPr="00837F1C" w:rsidRDefault="006E6658" w:rsidP="006E6658">
      <w:pPr>
        <w:pStyle w:val="ListParagraph"/>
        <w:numPr>
          <w:ilvl w:val="0"/>
          <w:numId w:val="17"/>
        </w:numPr>
        <w:jc w:val="both"/>
        <w:rPr>
          <w:rFonts w:ascii="Arial" w:hAnsi="Arial" w:cs="Arial"/>
          <w:sz w:val="24"/>
          <w:szCs w:val="24"/>
        </w:rPr>
      </w:pPr>
      <w:r w:rsidRPr="00837F1C">
        <w:rPr>
          <w:rFonts w:ascii="Arial" w:hAnsi="Arial" w:cs="Arial"/>
          <w:sz w:val="24"/>
          <w:szCs w:val="24"/>
        </w:rPr>
        <w:t>Being frightened to travel to or from school</w:t>
      </w:r>
    </w:p>
    <w:p w14:paraId="1840FF2A" w14:textId="77777777" w:rsidR="006E6658" w:rsidRPr="00837F1C" w:rsidRDefault="006E6658" w:rsidP="006E6658">
      <w:pPr>
        <w:pStyle w:val="ListParagraph"/>
        <w:numPr>
          <w:ilvl w:val="0"/>
          <w:numId w:val="17"/>
        </w:numPr>
        <w:jc w:val="both"/>
        <w:rPr>
          <w:rFonts w:ascii="Arial" w:hAnsi="Arial" w:cs="Arial"/>
          <w:sz w:val="24"/>
          <w:szCs w:val="24"/>
        </w:rPr>
      </w:pPr>
      <w:r w:rsidRPr="00837F1C">
        <w:rPr>
          <w:rFonts w:ascii="Arial" w:hAnsi="Arial" w:cs="Arial"/>
          <w:sz w:val="24"/>
          <w:szCs w:val="24"/>
        </w:rPr>
        <w:t>Unwillingness to attend school</w:t>
      </w:r>
    </w:p>
    <w:p w14:paraId="1089B2E5" w14:textId="77777777" w:rsidR="006E6658" w:rsidRPr="00837F1C" w:rsidRDefault="006E6658" w:rsidP="006E6658">
      <w:pPr>
        <w:pStyle w:val="ListParagraph"/>
        <w:numPr>
          <w:ilvl w:val="0"/>
          <w:numId w:val="17"/>
        </w:numPr>
        <w:jc w:val="both"/>
        <w:rPr>
          <w:rFonts w:ascii="Arial" w:hAnsi="Arial" w:cs="Arial"/>
          <w:sz w:val="24"/>
          <w:szCs w:val="24"/>
        </w:rPr>
      </w:pPr>
      <w:r w:rsidRPr="00837F1C">
        <w:rPr>
          <w:rFonts w:ascii="Arial" w:hAnsi="Arial" w:cs="Arial"/>
          <w:sz w:val="24"/>
          <w:szCs w:val="24"/>
        </w:rPr>
        <w:lastRenderedPageBreak/>
        <w:t>Repeated or persistent absence from school</w:t>
      </w:r>
    </w:p>
    <w:p w14:paraId="0DA0BD5B" w14:textId="77777777" w:rsidR="006E6658" w:rsidRPr="00837F1C" w:rsidRDefault="006E6658" w:rsidP="006E6658">
      <w:pPr>
        <w:pStyle w:val="ListParagraph"/>
        <w:numPr>
          <w:ilvl w:val="0"/>
          <w:numId w:val="17"/>
        </w:numPr>
        <w:jc w:val="both"/>
        <w:rPr>
          <w:rFonts w:ascii="Arial" w:hAnsi="Arial" w:cs="Arial"/>
          <w:sz w:val="24"/>
          <w:szCs w:val="24"/>
        </w:rPr>
      </w:pPr>
      <w:r w:rsidRPr="00837F1C">
        <w:rPr>
          <w:rFonts w:ascii="Arial" w:hAnsi="Arial" w:cs="Arial"/>
          <w:sz w:val="24"/>
          <w:szCs w:val="24"/>
        </w:rPr>
        <w:t>Becoming anxious or lacking confidence</w:t>
      </w:r>
    </w:p>
    <w:p w14:paraId="6A8D0E71" w14:textId="77777777" w:rsidR="006E6658" w:rsidRPr="00837F1C" w:rsidRDefault="006E6658" w:rsidP="006E6658">
      <w:pPr>
        <w:pStyle w:val="ListParagraph"/>
        <w:numPr>
          <w:ilvl w:val="0"/>
          <w:numId w:val="17"/>
        </w:numPr>
        <w:jc w:val="both"/>
        <w:rPr>
          <w:rFonts w:ascii="Arial" w:hAnsi="Arial" w:cs="Arial"/>
          <w:sz w:val="24"/>
          <w:szCs w:val="24"/>
        </w:rPr>
      </w:pPr>
      <w:r w:rsidRPr="00837F1C">
        <w:rPr>
          <w:rFonts w:ascii="Arial" w:hAnsi="Arial" w:cs="Arial"/>
          <w:sz w:val="24"/>
          <w:szCs w:val="24"/>
        </w:rPr>
        <w:t xml:space="preserve">Saying that they feel ill repeatedly </w:t>
      </w:r>
    </w:p>
    <w:p w14:paraId="407002B5" w14:textId="77777777" w:rsidR="006E6658" w:rsidRPr="00837F1C" w:rsidRDefault="006E6658" w:rsidP="006E6658">
      <w:pPr>
        <w:pStyle w:val="ListParagraph"/>
        <w:numPr>
          <w:ilvl w:val="0"/>
          <w:numId w:val="17"/>
        </w:numPr>
        <w:jc w:val="both"/>
        <w:rPr>
          <w:rFonts w:ascii="Arial" w:hAnsi="Arial" w:cs="Arial"/>
          <w:sz w:val="24"/>
          <w:szCs w:val="24"/>
        </w:rPr>
      </w:pPr>
      <w:r w:rsidRPr="00837F1C">
        <w:rPr>
          <w:rFonts w:ascii="Arial" w:hAnsi="Arial" w:cs="Arial"/>
          <w:sz w:val="24"/>
          <w:szCs w:val="24"/>
        </w:rPr>
        <w:t>Decreased involvement in school work</w:t>
      </w:r>
    </w:p>
    <w:p w14:paraId="2424A4AF" w14:textId="77777777" w:rsidR="006E6658" w:rsidRPr="00837F1C" w:rsidRDefault="006E6658" w:rsidP="006E6658">
      <w:pPr>
        <w:pStyle w:val="ListParagraph"/>
        <w:numPr>
          <w:ilvl w:val="0"/>
          <w:numId w:val="17"/>
        </w:numPr>
        <w:jc w:val="both"/>
        <w:rPr>
          <w:rFonts w:ascii="Arial" w:hAnsi="Arial" w:cs="Arial"/>
          <w:sz w:val="24"/>
          <w:szCs w:val="24"/>
        </w:rPr>
      </w:pPr>
      <w:r w:rsidRPr="00837F1C">
        <w:rPr>
          <w:rFonts w:ascii="Arial" w:hAnsi="Arial" w:cs="Arial"/>
          <w:sz w:val="24"/>
          <w:szCs w:val="24"/>
        </w:rPr>
        <w:t>Leaving school with torn clothes or damaged possessions</w:t>
      </w:r>
    </w:p>
    <w:p w14:paraId="2CCE99A1" w14:textId="77777777" w:rsidR="006E6658" w:rsidRPr="00837F1C" w:rsidRDefault="006E6658" w:rsidP="006E6658">
      <w:pPr>
        <w:pStyle w:val="ListParagraph"/>
        <w:numPr>
          <w:ilvl w:val="0"/>
          <w:numId w:val="17"/>
        </w:numPr>
        <w:jc w:val="both"/>
        <w:rPr>
          <w:rFonts w:ascii="Arial" w:hAnsi="Arial" w:cs="Arial"/>
          <w:sz w:val="24"/>
          <w:szCs w:val="24"/>
        </w:rPr>
      </w:pPr>
      <w:r w:rsidRPr="00837F1C">
        <w:rPr>
          <w:rFonts w:ascii="Arial" w:hAnsi="Arial" w:cs="Arial"/>
          <w:sz w:val="24"/>
          <w:szCs w:val="24"/>
        </w:rPr>
        <w:t>Missing possessions</w:t>
      </w:r>
    </w:p>
    <w:p w14:paraId="0CE876FB" w14:textId="77777777" w:rsidR="006E6658" w:rsidRPr="00837F1C" w:rsidRDefault="006E6658" w:rsidP="006E6658">
      <w:pPr>
        <w:pStyle w:val="ListParagraph"/>
        <w:numPr>
          <w:ilvl w:val="0"/>
          <w:numId w:val="17"/>
        </w:numPr>
        <w:jc w:val="both"/>
        <w:rPr>
          <w:rFonts w:ascii="Arial" w:hAnsi="Arial" w:cs="Arial"/>
          <w:sz w:val="24"/>
          <w:szCs w:val="24"/>
        </w:rPr>
      </w:pPr>
      <w:r w:rsidRPr="00837F1C">
        <w:rPr>
          <w:rFonts w:ascii="Arial" w:hAnsi="Arial" w:cs="Arial"/>
          <w:sz w:val="24"/>
          <w:szCs w:val="24"/>
        </w:rPr>
        <w:t>Missing dinner money</w:t>
      </w:r>
    </w:p>
    <w:p w14:paraId="4D292538" w14:textId="77777777" w:rsidR="006E6658" w:rsidRPr="00837F1C" w:rsidRDefault="006E6658" w:rsidP="006E6658">
      <w:pPr>
        <w:pStyle w:val="ListParagraph"/>
        <w:numPr>
          <w:ilvl w:val="0"/>
          <w:numId w:val="17"/>
        </w:numPr>
        <w:jc w:val="both"/>
        <w:rPr>
          <w:rFonts w:ascii="Arial" w:hAnsi="Arial" w:cs="Arial"/>
          <w:sz w:val="24"/>
          <w:szCs w:val="24"/>
        </w:rPr>
      </w:pPr>
      <w:r w:rsidRPr="00837F1C">
        <w:rPr>
          <w:rFonts w:ascii="Arial" w:hAnsi="Arial" w:cs="Arial"/>
          <w:sz w:val="24"/>
          <w:szCs w:val="24"/>
        </w:rPr>
        <w:t>Asking for extra money or stealing</w:t>
      </w:r>
    </w:p>
    <w:p w14:paraId="3E85AB5D" w14:textId="77777777" w:rsidR="006E6658" w:rsidRPr="00837F1C" w:rsidRDefault="006E6658" w:rsidP="006E6658">
      <w:pPr>
        <w:pStyle w:val="ListParagraph"/>
        <w:numPr>
          <w:ilvl w:val="0"/>
          <w:numId w:val="17"/>
        </w:numPr>
        <w:jc w:val="both"/>
        <w:rPr>
          <w:rFonts w:ascii="Arial" w:hAnsi="Arial" w:cs="Arial"/>
          <w:sz w:val="24"/>
          <w:szCs w:val="24"/>
        </w:rPr>
      </w:pPr>
      <w:r w:rsidRPr="00837F1C">
        <w:rPr>
          <w:rFonts w:ascii="Arial" w:hAnsi="Arial" w:cs="Arial"/>
          <w:sz w:val="24"/>
          <w:szCs w:val="24"/>
        </w:rPr>
        <w:t>Cuts or bruises</w:t>
      </w:r>
    </w:p>
    <w:p w14:paraId="290BD658" w14:textId="77777777" w:rsidR="006E6658" w:rsidRPr="00837F1C" w:rsidRDefault="006E6658" w:rsidP="006E6658">
      <w:pPr>
        <w:pStyle w:val="ListParagraph"/>
        <w:numPr>
          <w:ilvl w:val="0"/>
          <w:numId w:val="17"/>
        </w:numPr>
        <w:jc w:val="both"/>
        <w:rPr>
          <w:rFonts w:ascii="Arial" w:hAnsi="Arial" w:cs="Arial"/>
          <w:sz w:val="24"/>
          <w:szCs w:val="24"/>
        </w:rPr>
      </w:pPr>
      <w:r w:rsidRPr="00837F1C">
        <w:rPr>
          <w:rFonts w:ascii="Arial" w:hAnsi="Arial" w:cs="Arial"/>
          <w:sz w:val="24"/>
          <w:szCs w:val="24"/>
        </w:rPr>
        <w:t>Lack of appetite</w:t>
      </w:r>
    </w:p>
    <w:p w14:paraId="462AB35A" w14:textId="77777777" w:rsidR="006E6658" w:rsidRPr="00837F1C" w:rsidRDefault="006E6658" w:rsidP="006E6658">
      <w:pPr>
        <w:pStyle w:val="ListParagraph"/>
        <w:numPr>
          <w:ilvl w:val="0"/>
          <w:numId w:val="17"/>
        </w:numPr>
        <w:jc w:val="both"/>
        <w:rPr>
          <w:rFonts w:ascii="Arial" w:hAnsi="Arial" w:cs="Arial"/>
          <w:sz w:val="24"/>
          <w:szCs w:val="24"/>
        </w:rPr>
      </w:pPr>
      <w:r w:rsidRPr="00837F1C">
        <w:rPr>
          <w:rFonts w:ascii="Arial" w:hAnsi="Arial" w:cs="Arial"/>
          <w:sz w:val="24"/>
          <w:szCs w:val="24"/>
        </w:rPr>
        <w:t>Unwillingness to use the internet or mobile devices</w:t>
      </w:r>
    </w:p>
    <w:p w14:paraId="6F2F652D" w14:textId="77777777" w:rsidR="006E6658" w:rsidRPr="00837F1C" w:rsidRDefault="006E6658" w:rsidP="006E6658">
      <w:pPr>
        <w:pStyle w:val="ListParagraph"/>
        <w:numPr>
          <w:ilvl w:val="0"/>
          <w:numId w:val="17"/>
        </w:numPr>
        <w:jc w:val="both"/>
        <w:rPr>
          <w:rFonts w:ascii="Arial" w:hAnsi="Arial" w:cs="Arial"/>
          <w:sz w:val="24"/>
          <w:szCs w:val="24"/>
        </w:rPr>
      </w:pPr>
      <w:r w:rsidRPr="00837F1C">
        <w:rPr>
          <w:rFonts w:ascii="Arial" w:hAnsi="Arial" w:cs="Arial"/>
          <w:sz w:val="24"/>
          <w:szCs w:val="24"/>
        </w:rPr>
        <w:t>Lack of eye contact</w:t>
      </w:r>
    </w:p>
    <w:p w14:paraId="08495541" w14:textId="77777777" w:rsidR="006E6658" w:rsidRPr="00837F1C" w:rsidRDefault="006E6658" w:rsidP="006E6658">
      <w:pPr>
        <w:pStyle w:val="ListParagraph"/>
        <w:numPr>
          <w:ilvl w:val="0"/>
          <w:numId w:val="17"/>
        </w:numPr>
        <w:jc w:val="both"/>
        <w:rPr>
          <w:rFonts w:ascii="Arial" w:hAnsi="Arial" w:cs="Arial"/>
          <w:sz w:val="24"/>
          <w:szCs w:val="24"/>
        </w:rPr>
      </w:pPr>
      <w:r w:rsidRPr="00837F1C">
        <w:rPr>
          <w:rFonts w:ascii="Arial" w:hAnsi="Arial" w:cs="Arial"/>
          <w:sz w:val="24"/>
          <w:szCs w:val="24"/>
        </w:rPr>
        <w:t>Becoming short tempered</w:t>
      </w:r>
    </w:p>
    <w:p w14:paraId="0058534B" w14:textId="77777777" w:rsidR="006E6658" w:rsidRPr="00837F1C" w:rsidRDefault="006E6658" w:rsidP="006E6658">
      <w:pPr>
        <w:pStyle w:val="ListParagraph"/>
        <w:numPr>
          <w:ilvl w:val="0"/>
          <w:numId w:val="17"/>
        </w:numPr>
        <w:jc w:val="both"/>
        <w:rPr>
          <w:rFonts w:ascii="Arial" w:hAnsi="Arial" w:cs="Arial"/>
          <w:sz w:val="24"/>
          <w:szCs w:val="24"/>
        </w:rPr>
      </w:pPr>
      <w:r w:rsidRPr="00837F1C">
        <w:rPr>
          <w:rFonts w:ascii="Arial" w:hAnsi="Arial" w:cs="Arial"/>
          <w:sz w:val="24"/>
          <w:szCs w:val="24"/>
        </w:rPr>
        <w:t>Change in behaviour and attitude at home</w:t>
      </w:r>
    </w:p>
    <w:p w14:paraId="57800BF5" w14:textId="77777777" w:rsidR="006E6658" w:rsidRPr="00837F1C" w:rsidRDefault="006E6658" w:rsidP="006E6658">
      <w:pPr>
        <w:jc w:val="both"/>
        <w:rPr>
          <w:rFonts w:cs="Arial"/>
          <w:sz w:val="24"/>
          <w:szCs w:val="24"/>
        </w:rPr>
      </w:pPr>
      <w:r w:rsidRPr="00837F1C">
        <w:rPr>
          <w:rFonts w:cs="Arial"/>
          <w:sz w:val="24"/>
          <w:szCs w:val="24"/>
        </w:rPr>
        <w:t xml:space="preserve">Although the signs outlined above may not be due to bullying, they may be due to deeper social, emotional or mental health issues, so are still worth investigating. Pupils who display a significant number of these signs will be approached by a member of staff to determine the underlying issues causing this behaviour. </w:t>
      </w:r>
    </w:p>
    <w:p w14:paraId="66579A2F" w14:textId="77777777" w:rsidR="006E6658" w:rsidRPr="00837F1C" w:rsidRDefault="006E6658" w:rsidP="006E6658">
      <w:pPr>
        <w:jc w:val="both"/>
        <w:rPr>
          <w:rFonts w:cs="Arial"/>
          <w:sz w:val="24"/>
          <w:szCs w:val="24"/>
        </w:rPr>
      </w:pPr>
      <w:r w:rsidRPr="00837F1C">
        <w:rPr>
          <w:rFonts w:cs="Arial"/>
          <w:sz w:val="24"/>
          <w:szCs w:val="24"/>
        </w:rPr>
        <w:t xml:space="preserve">Staff will be aware of the potential factors that may indicate a pupil is likely to exhibit bullying behaviours, including, but not limited to, the following: </w:t>
      </w:r>
    </w:p>
    <w:p w14:paraId="49C2DFAE" w14:textId="77777777" w:rsidR="006E6658" w:rsidRPr="00837F1C" w:rsidRDefault="006E6658" w:rsidP="006E6658">
      <w:pPr>
        <w:pStyle w:val="ListParagraph"/>
        <w:numPr>
          <w:ilvl w:val="0"/>
          <w:numId w:val="18"/>
        </w:numPr>
        <w:jc w:val="both"/>
        <w:rPr>
          <w:rFonts w:ascii="Arial" w:hAnsi="Arial" w:cs="Arial"/>
          <w:sz w:val="24"/>
          <w:szCs w:val="24"/>
        </w:rPr>
      </w:pPr>
      <w:r w:rsidRPr="00837F1C">
        <w:rPr>
          <w:rFonts w:ascii="Arial" w:hAnsi="Arial" w:cs="Arial"/>
          <w:sz w:val="24"/>
          <w:szCs w:val="24"/>
        </w:rPr>
        <w:t>They have experienced mental health problems, which have led to them becoming more easily aggravated</w:t>
      </w:r>
    </w:p>
    <w:p w14:paraId="540BF18C" w14:textId="77777777" w:rsidR="006E6658" w:rsidRPr="00837F1C" w:rsidRDefault="006E6658" w:rsidP="006E6658">
      <w:pPr>
        <w:pStyle w:val="ListParagraph"/>
        <w:numPr>
          <w:ilvl w:val="0"/>
          <w:numId w:val="18"/>
        </w:numPr>
        <w:jc w:val="both"/>
        <w:rPr>
          <w:rFonts w:ascii="Arial" w:hAnsi="Arial" w:cs="Arial"/>
          <w:sz w:val="24"/>
          <w:szCs w:val="24"/>
        </w:rPr>
      </w:pPr>
      <w:r w:rsidRPr="00837F1C">
        <w:rPr>
          <w:rFonts w:ascii="Arial" w:hAnsi="Arial" w:cs="Arial"/>
          <w:sz w:val="24"/>
          <w:szCs w:val="24"/>
        </w:rPr>
        <w:t>They have been the victim of abuse</w:t>
      </w:r>
    </w:p>
    <w:p w14:paraId="693E71CE" w14:textId="77777777" w:rsidR="006E6658" w:rsidRPr="00837F1C" w:rsidRDefault="006E6658" w:rsidP="006E6658">
      <w:pPr>
        <w:pStyle w:val="ListParagraph"/>
        <w:numPr>
          <w:ilvl w:val="0"/>
          <w:numId w:val="18"/>
        </w:numPr>
        <w:jc w:val="both"/>
        <w:rPr>
          <w:rFonts w:ascii="Arial" w:hAnsi="Arial" w:cs="Arial"/>
          <w:sz w:val="24"/>
          <w:szCs w:val="24"/>
        </w:rPr>
      </w:pPr>
      <w:r w:rsidRPr="00837F1C">
        <w:rPr>
          <w:rFonts w:ascii="Arial" w:hAnsi="Arial" w:cs="Arial"/>
          <w:sz w:val="24"/>
          <w:szCs w:val="24"/>
        </w:rPr>
        <w:t xml:space="preserve">Their academic performance has started to fall and they are showing signs of stress </w:t>
      </w:r>
    </w:p>
    <w:p w14:paraId="1BA0E5E6" w14:textId="77777777" w:rsidR="006E6658" w:rsidRPr="00837F1C" w:rsidRDefault="006E6658" w:rsidP="006E6658">
      <w:pPr>
        <w:jc w:val="both"/>
        <w:rPr>
          <w:rFonts w:cs="Arial"/>
          <w:sz w:val="24"/>
          <w:szCs w:val="24"/>
        </w:rPr>
      </w:pPr>
      <w:r w:rsidRPr="00837F1C">
        <w:rPr>
          <w:rFonts w:cs="Arial"/>
          <w:sz w:val="24"/>
          <w:szCs w:val="24"/>
        </w:rPr>
        <w:t xml:space="preserve">If staff become aware of any factors that could lead to bullying behaviours, they will notify the pupil’s form tutor, who will investigate the matter and monitor the situation.  </w:t>
      </w:r>
    </w:p>
    <w:p w14:paraId="06A057EA" w14:textId="77777777" w:rsidR="006E6658" w:rsidRPr="00837F1C" w:rsidRDefault="006E6658" w:rsidP="006E6658">
      <w:pPr>
        <w:pStyle w:val="Heading1"/>
        <w:tabs>
          <w:tab w:val="clear" w:pos="360"/>
        </w:tabs>
        <w:rPr>
          <w:rFonts w:ascii="Arial" w:hAnsi="Arial" w:cs="Arial"/>
          <w:sz w:val="24"/>
          <w:szCs w:val="24"/>
        </w:rPr>
      </w:pPr>
      <w:bookmarkStart w:id="19" w:name="_Staff_principles"/>
      <w:bookmarkStart w:id="20" w:name="_Toc212614649"/>
      <w:bookmarkEnd w:id="19"/>
      <w:r w:rsidRPr="00837F1C">
        <w:rPr>
          <w:rFonts w:ascii="Arial" w:hAnsi="Arial" w:cs="Arial"/>
          <w:sz w:val="24"/>
          <w:szCs w:val="24"/>
        </w:rPr>
        <w:t>Staff principles</w:t>
      </w:r>
      <w:bookmarkEnd w:id="20"/>
      <w:r w:rsidRPr="00837F1C">
        <w:rPr>
          <w:rFonts w:ascii="Arial" w:hAnsi="Arial" w:cs="Arial"/>
          <w:sz w:val="24"/>
          <w:szCs w:val="24"/>
        </w:rPr>
        <w:t xml:space="preserve"> </w:t>
      </w:r>
    </w:p>
    <w:p w14:paraId="505957B1" w14:textId="77777777" w:rsidR="006E6658" w:rsidRPr="00837F1C" w:rsidRDefault="006E6658" w:rsidP="006E6658">
      <w:pPr>
        <w:jc w:val="both"/>
        <w:rPr>
          <w:rFonts w:cs="Arial"/>
          <w:sz w:val="24"/>
          <w:szCs w:val="24"/>
        </w:rPr>
      </w:pPr>
      <w:r w:rsidRPr="00837F1C">
        <w:rPr>
          <w:rFonts w:cs="Arial"/>
          <w:sz w:val="24"/>
          <w:szCs w:val="24"/>
        </w:rPr>
        <w:t>The school will ensure that prevention is a prominent aspect of its anti-bullying vision.</w:t>
      </w:r>
    </w:p>
    <w:p w14:paraId="0E85F72C" w14:textId="19232E58" w:rsidR="006E6658" w:rsidRPr="00C91011" w:rsidRDefault="006E6658" w:rsidP="006E6658">
      <w:pPr>
        <w:jc w:val="both"/>
        <w:rPr>
          <w:rFonts w:cs="Arial"/>
          <w:sz w:val="24"/>
          <w:szCs w:val="24"/>
        </w:rPr>
      </w:pPr>
      <w:r w:rsidRPr="00837F1C">
        <w:rPr>
          <w:rFonts w:cs="Arial"/>
          <w:sz w:val="24"/>
          <w:szCs w:val="24"/>
        </w:rPr>
        <w:t xml:space="preserve">Staff will treat reports of bullying seriously and will not ignore signs of suspected bullying. Staff will act immediately when they become aware of a bullying incident. Unpleasantness from one pupil towards another will always be challenged and will never </w:t>
      </w:r>
      <w:r w:rsidRPr="00C91011">
        <w:rPr>
          <w:rFonts w:cs="Arial"/>
          <w:sz w:val="24"/>
          <w:szCs w:val="24"/>
        </w:rPr>
        <w:t>be ignored.</w:t>
      </w:r>
      <w:r w:rsidR="00AF4842" w:rsidRPr="00C91011">
        <w:rPr>
          <w:rFonts w:cs="Arial"/>
          <w:sz w:val="24"/>
          <w:szCs w:val="24"/>
        </w:rPr>
        <w:t xml:space="preserve"> </w:t>
      </w:r>
    </w:p>
    <w:p w14:paraId="75B59279" w14:textId="377B9795" w:rsidR="00AF4842" w:rsidRPr="00837F1C" w:rsidRDefault="00AF4842" w:rsidP="006E6658">
      <w:pPr>
        <w:jc w:val="both"/>
        <w:rPr>
          <w:rFonts w:cs="Arial"/>
          <w:sz w:val="24"/>
          <w:szCs w:val="24"/>
        </w:rPr>
      </w:pPr>
      <w:r w:rsidRPr="00C91011">
        <w:rPr>
          <w:rFonts w:cs="Arial"/>
          <w:sz w:val="24"/>
          <w:szCs w:val="24"/>
        </w:rPr>
        <w:t>All incidents of bullying will be recorded on the Arbor system which automatically notifies senior staff so that appropriate action can be taken.</w:t>
      </w:r>
    </w:p>
    <w:p w14:paraId="44680C9B" w14:textId="3490B0A5" w:rsidR="006E6658" w:rsidRPr="00837F1C" w:rsidRDefault="006E6658" w:rsidP="006E6658">
      <w:pPr>
        <w:jc w:val="both"/>
        <w:rPr>
          <w:rFonts w:cs="Arial"/>
          <w:sz w:val="24"/>
          <w:szCs w:val="24"/>
        </w:rPr>
      </w:pPr>
      <w:r w:rsidRPr="00837F1C">
        <w:rPr>
          <w:rFonts w:cs="Arial"/>
          <w:sz w:val="24"/>
          <w:szCs w:val="24"/>
        </w:rPr>
        <w:t xml:space="preserve">Staff will always respect pupils’ privacy, and information about specific instances of bullying is not discussed with others, unless the pupil has given consent, or there is a </w:t>
      </w:r>
      <w:r w:rsidRPr="00837F1C">
        <w:rPr>
          <w:rFonts w:cs="Arial"/>
          <w:sz w:val="24"/>
          <w:szCs w:val="24"/>
        </w:rPr>
        <w:lastRenderedPageBreak/>
        <w:t xml:space="preserve">safeguarding concern. If a member of staff believes a pupil is in danger, e.g. of being hurt, they will inform </w:t>
      </w:r>
      <w:r w:rsidR="007C3DDE" w:rsidRPr="00837F1C">
        <w:rPr>
          <w:rFonts w:cs="Arial"/>
          <w:sz w:val="24"/>
          <w:szCs w:val="24"/>
        </w:rPr>
        <w:t>a</w:t>
      </w:r>
      <w:r w:rsidRPr="00837F1C">
        <w:rPr>
          <w:rFonts w:cs="Arial"/>
          <w:sz w:val="24"/>
          <w:szCs w:val="24"/>
        </w:rPr>
        <w:t xml:space="preserve"> DSL immediately.</w:t>
      </w:r>
    </w:p>
    <w:p w14:paraId="66B863EF" w14:textId="77777777" w:rsidR="006E6658" w:rsidRPr="00837F1C" w:rsidRDefault="006E6658" w:rsidP="006E6658">
      <w:pPr>
        <w:jc w:val="both"/>
        <w:rPr>
          <w:rFonts w:cs="Arial"/>
          <w:sz w:val="24"/>
          <w:szCs w:val="24"/>
        </w:rPr>
      </w:pPr>
      <w:r w:rsidRPr="00837F1C">
        <w:rPr>
          <w:rFonts w:cs="Arial"/>
          <w:sz w:val="24"/>
          <w:szCs w:val="24"/>
        </w:rPr>
        <w:t>Follow-up support will be given to both the victim and perpetrator in the months following an incident to ensure all bullying has stopped.</w:t>
      </w:r>
    </w:p>
    <w:p w14:paraId="4ADEA88E" w14:textId="73D0D402" w:rsidR="006E6658" w:rsidRPr="00837F1C" w:rsidRDefault="00690C72" w:rsidP="006E6658">
      <w:pPr>
        <w:pStyle w:val="Heading1"/>
        <w:tabs>
          <w:tab w:val="clear" w:pos="360"/>
        </w:tabs>
        <w:rPr>
          <w:rFonts w:ascii="Arial" w:hAnsi="Arial" w:cs="Arial"/>
          <w:sz w:val="24"/>
          <w:szCs w:val="24"/>
        </w:rPr>
      </w:pPr>
      <w:bookmarkStart w:id="21" w:name="_[Updated]_Preventing_peer-on-peer"/>
      <w:bookmarkStart w:id="22" w:name="_Toc212614650"/>
      <w:bookmarkEnd w:id="21"/>
      <w:r>
        <w:rPr>
          <w:rFonts w:ascii="Arial" w:hAnsi="Arial" w:cs="Arial"/>
          <w:sz w:val="24"/>
          <w:szCs w:val="24"/>
        </w:rPr>
        <w:t>Child</w:t>
      </w:r>
      <w:r w:rsidR="007D63F6">
        <w:rPr>
          <w:rFonts w:ascii="Arial" w:hAnsi="Arial" w:cs="Arial"/>
          <w:sz w:val="24"/>
          <w:szCs w:val="24"/>
        </w:rPr>
        <w:t>-on-</w:t>
      </w:r>
      <w:r>
        <w:rPr>
          <w:rFonts w:ascii="Arial" w:hAnsi="Arial" w:cs="Arial"/>
          <w:sz w:val="24"/>
          <w:szCs w:val="24"/>
        </w:rPr>
        <w:t>Child</w:t>
      </w:r>
      <w:r w:rsidR="007D63F6">
        <w:rPr>
          <w:rFonts w:ascii="Arial" w:hAnsi="Arial" w:cs="Arial"/>
          <w:sz w:val="24"/>
          <w:szCs w:val="24"/>
        </w:rPr>
        <w:t xml:space="preserve"> abuse</w:t>
      </w:r>
      <w:bookmarkEnd w:id="22"/>
      <w:r w:rsidR="007D63F6">
        <w:rPr>
          <w:rFonts w:ascii="Arial" w:hAnsi="Arial" w:cs="Arial"/>
          <w:sz w:val="24"/>
          <w:szCs w:val="24"/>
        </w:rPr>
        <w:t xml:space="preserve"> </w:t>
      </w:r>
    </w:p>
    <w:p w14:paraId="5AF53C88" w14:textId="1DF493C8" w:rsidR="006E6658" w:rsidRPr="00837F1C" w:rsidRDefault="006E6658" w:rsidP="006E6658">
      <w:pPr>
        <w:jc w:val="both"/>
        <w:rPr>
          <w:rFonts w:cs="Arial"/>
          <w:sz w:val="24"/>
          <w:szCs w:val="24"/>
        </w:rPr>
      </w:pPr>
      <w:r w:rsidRPr="00837F1C">
        <w:rPr>
          <w:rFonts w:cs="Arial"/>
          <w:sz w:val="24"/>
          <w:szCs w:val="24"/>
        </w:rPr>
        <w:t>The school has a zero-tolerance approach to all forms of peer-on-peer abuse, including sexual harassment and sexual violence</w:t>
      </w:r>
      <w:r w:rsidR="007D63F6">
        <w:rPr>
          <w:rFonts w:cs="Arial"/>
          <w:sz w:val="24"/>
          <w:szCs w:val="24"/>
        </w:rPr>
        <w:t>, online and offline</w:t>
      </w:r>
      <w:r w:rsidRPr="00837F1C">
        <w:rPr>
          <w:rFonts w:cs="Arial"/>
          <w:sz w:val="24"/>
          <w:szCs w:val="24"/>
        </w:rPr>
        <w:t>.</w:t>
      </w:r>
    </w:p>
    <w:p w14:paraId="0D200B4B" w14:textId="1D46B251" w:rsidR="006E6658" w:rsidRPr="00837F1C" w:rsidRDefault="006E6658" w:rsidP="006E6658">
      <w:pPr>
        <w:jc w:val="both"/>
        <w:rPr>
          <w:rFonts w:cs="Arial"/>
          <w:sz w:val="24"/>
          <w:szCs w:val="24"/>
        </w:rPr>
      </w:pPr>
      <w:r w:rsidRPr="00837F1C">
        <w:rPr>
          <w:rFonts w:cs="Arial"/>
          <w:sz w:val="24"/>
          <w:szCs w:val="24"/>
        </w:rPr>
        <w:t xml:space="preserve">To prevent </w:t>
      </w:r>
      <w:r w:rsidR="00313437">
        <w:rPr>
          <w:rFonts w:cs="Arial"/>
          <w:sz w:val="24"/>
          <w:szCs w:val="24"/>
        </w:rPr>
        <w:t>child</w:t>
      </w:r>
      <w:r w:rsidRPr="00837F1C">
        <w:rPr>
          <w:rFonts w:cs="Arial"/>
          <w:sz w:val="24"/>
          <w:szCs w:val="24"/>
        </w:rPr>
        <w:t>-on-</w:t>
      </w:r>
      <w:r w:rsidR="00313437">
        <w:rPr>
          <w:rFonts w:cs="Arial"/>
          <w:sz w:val="24"/>
          <w:szCs w:val="24"/>
        </w:rPr>
        <w:t>child</w:t>
      </w:r>
      <w:r w:rsidRPr="00837F1C">
        <w:rPr>
          <w:rFonts w:cs="Arial"/>
          <w:sz w:val="24"/>
          <w:szCs w:val="24"/>
        </w:rPr>
        <w:t xml:space="preserve"> abuse and address the wider societal factors that can influence behaviour, the school will educate pupils about abuse, its forms, and the importance of discussing any concerns and respecting others through the curriculum, assemblies and PSHE lessons, in line with the</w:t>
      </w:r>
      <w:r w:rsidRPr="00837F1C">
        <w:rPr>
          <w:rFonts w:cs="Arial"/>
          <w:color w:val="000000" w:themeColor="text1"/>
          <w:sz w:val="24"/>
          <w:szCs w:val="24"/>
        </w:rPr>
        <w:t xml:space="preserve"> </w:t>
      </w:r>
      <w:hyperlink w:anchor="_Prevention" w:history="1">
        <w:r w:rsidRPr="00837F1C">
          <w:rPr>
            <w:rStyle w:val="Hyperlink"/>
            <w:rFonts w:cs="Arial"/>
            <w:color w:val="000000" w:themeColor="text1"/>
            <w:sz w:val="24"/>
            <w:szCs w:val="24"/>
            <w:u w:val="none"/>
          </w:rPr>
          <w:t>Prevention</w:t>
        </w:r>
      </w:hyperlink>
      <w:r w:rsidRPr="00837F1C">
        <w:rPr>
          <w:rFonts w:cs="Arial"/>
          <w:sz w:val="24"/>
          <w:szCs w:val="24"/>
        </w:rPr>
        <w:t xml:space="preserve"> section of this policy. </w:t>
      </w:r>
    </w:p>
    <w:p w14:paraId="539076EB" w14:textId="77777777" w:rsidR="00313437" w:rsidRPr="00313437" w:rsidRDefault="00313437" w:rsidP="00313437">
      <w:pPr>
        <w:jc w:val="both"/>
        <w:rPr>
          <w:rFonts w:cs="Arial"/>
          <w:sz w:val="24"/>
          <w:szCs w:val="24"/>
        </w:rPr>
      </w:pPr>
      <w:r w:rsidRPr="00313437">
        <w:rPr>
          <w:rFonts w:cs="Arial"/>
          <w:sz w:val="24"/>
          <w:szCs w:val="24"/>
        </w:rPr>
        <w:t>All staff will:</w:t>
      </w:r>
    </w:p>
    <w:p w14:paraId="682EFB45" w14:textId="77777777" w:rsidR="00313437" w:rsidRPr="00313437" w:rsidRDefault="00313437" w:rsidP="00313437">
      <w:pPr>
        <w:pStyle w:val="ListParagraph"/>
        <w:numPr>
          <w:ilvl w:val="0"/>
          <w:numId w:val="31"/>
        </w:numPr>
        <w:jc w:val="both"/>
        <w:rPr>
          <w:rFonts w:ascii="Arial" w:hAnsi="Arial" w:cs="Arial"/>
          <w:sz w:val="24"/>
          <w:szCs w:val="24"/>
        </w:rPr>
      </w:pPr>
      <w:r w:rsidRPr="00313437">
        <w:rPr>
          <w:rFonts w:ascii="Arial" w:hAnsi="Arial" w:cs="Arial"/>
          <w:sz w:val="24"/>
          <w:szCs w:val="24"/>
        </w:rPr>
        <w:t>Be aware that pupils of any age and gender are capable of abusing their peers.</w:t>
      </w:r>
    </w:p>
    <w:p w14:paraId="6D6A8777" w14:textId="77777777" w:rsidR="00313437" w:rsidRPr="00313437" w:rsidRDefault="00313437" w:rsidP="00313437">
      <w:pPr>
        <w:pStyle w:val="ListParagraph"/>
        <w:numPr>
          <w:ilvl w:val="0"/>
          <w:numId w:val="31"/>
        </w:numPr>
        <w:jc w:val="both"/>
        <w:rPr>
          <w:rFonts w:ascii="Arial" w:hAnsi="Arial" w:cs="Arial"/>
          <w:sz w:val="24"/>
          <w:szCs w:val="24"/>
        </w:rPr>
      </w:pPr>
      <w:r w:rsidRPr="00313437">
        <w:rPr>
          <w:rFonts w:ascii="Arial" w:hAnsi="Arial" w:cs="Arial"/>
          <w:sz w:val="24"/>
          <w:szCs w:val="24"/>
        </w:rPr>
        <w:t xml:space="preserve">Be aware that abuse can occur inside and outside of school settings. </w:t>
      </w:r>
    </w:p>
    <w:p w14:paraId="2ADBD4AC" w14:textId="77777777" w:rsidR="00313437" w:rsidRPr="00313437" w:rsidRDefault="00313437" w:rsidP="00313437">
      <w:pPr>
        <w:pStyle w:val="ListParagraph"/>
        <w:numPr>
          <w:ilvl w:val="0"/>
          <w:numId w:val="31"/>
        </w:numPr>
        <w:jc w:val="both"/>
        <w:rPr>
          <w:rFonts w:ascii="Arial" w:hAnsi="Arial" w:cs="Arial"/>
          <w:sz w:val="24"/>
          <w:szCs w:val="24"/>
        </w:rPr>
      </w:pPr>
      <w:r w:rsidRPr="00313437">
        <w:rPr>
          <w:rFonts w:ascii="Arial" w:hAnsi="Arial" w:cs="Arial"/>
          <w:sz w:val="24"/>
          <w:szCs w:val="24"/>
        </w:rPr>
        <w:t xml:space="preserve">Be aware of the scale of harassment or abuse, and that just because it is not being reported does not mean it is not happening. </w:t>
      </w:r>
    </w:p>
    <w:p w14:paraId="4E7A8873" w14:textId="77777777" w:rsidR="00313437" w:rsidRPr="00313437" w:rsidRDefault="00313437" w:rsidP="00313437">
      <w:pPr>
        <w:pStyle w:val="ListParagraph"/>
        <w:numPr>
          <w:ilvl w:val="0"/>
          <w:numId w:val="31"/>
        </w:numPr>
        <w:jc w:val="both"/>
        <w:rPr>
          <w:rFonts w:ascii="Arial" w:hAnsi="Arial" w:cs="Arial"/>
          <w:sz w:val="24"/>
          <w:szCs w:val="24"/>
        </w:rPr>
      </w:pPr>
      <w:r w:rsidRPr="00313437">
        <w:rPr>
          <w:rFonts w:ascii="Arial" w:hAnsi="Arial" w:cs="Arial"/>
          <w:sz w:val="24"/>
          <w:szCs w:val="24"/>
        </w:rPr>
        <w:t>Take all instances of child-on-child abuse equally seriously regardless of the characteristics of the perpetrators or victims.</w:t>
      </w:r>
    </w:p>
    <w:p w14:paraId="4DD185EF" w14:textId="77777777" w:rsidR="00313437" w:rsidRPr="00313437" w:rsidRDefault="00313437" w:rsidP="00313437">
      <w:pPr>
        <w:pStyle w:val="ListParagraph"/>
        <w:numPr>
          <w:ilvl w:val="0"/>
          <w:numId w:val="31"/>
        </w:numPr>
        <w:jc w:val="both"/>
        <w:rPr>
          <w:rFonts w:ascii="Arial" w:hAnsi="Arial" w:cs="Arial"/>
          <w:sz w:val="24"/>
          <w:szCs w:val="24"/>
        </w:rPr>
      </w:pPr>
      <w:r w:rsidRPr="00313437">
        <w:rPr>
          <w:rFonts w:ascii="Arial" w:hAnsi="Arial" w:cs="Arial"/>
          <w:sz w:val="24"/>
          <w:szCs w:val="24"/>
        </w:rPr>
        <w:t xml:space="preserve">Never tolerate abuse as “banter” or “part of growing up”, and will never justify sexual harassment, e.g. as “boys being boys”, as this can foster a culture of unacceptable behaviours and one that risks normalising abuse. </w:t>
      </w:r>
    </w:p>
    <w:p w14:paraId="7A0BF9B6" w14:textId="77777777" w:rsidR="00313437" w:rsidRPr="00313437" w:rsidRDefault="00313437" w:rsidP="00313437">
      <w:pPr>
        <w:pStyle w:val="ListParagraph"/>
        <w:numPr>
          <w:ilvl w:val="0"/>
          <w:numId w:val="31"/>
        </w:numPr>
        <w:jc w:val="both"/>
        <w:rPr>
          <w:rFonts w:ascii="Arial" w:hAnsi="Arial" w:cs="Arial"/>
          <w:sz w:val="24"/>
          <w:szCs w:val="24"/>
        </w:rPr>
      </w:pPr>
      <w:r w:rsidRPr="00313437">
        <w:rPr>
          <w:rFonts w:ascii="Arial" w:hAnsi="Arial" w:cs="Arial"/>
          <w:sz w:val="24"/>
          <w:szCs w:val="24"/>
        </w:rPr>
        <w:t xml:space="preserve">Be aware that child-on-child abuse can be manifested in many ways, including sexting, sexual harassment and assault, and hazing or initiation-type violence. </w:t>
      </w:r>
    </w:p>
    <w:p w14:paraId="3877BDCB" w14:textId="77777777" w:rsidR="00313437" w:rsidRPr="00313437" w:rsidRDefault="00313437" w:rsidP="00313437">
      <w:pPr>
        <w:pStyle w:val="ListParagraph"/>
        <w:numPr>
          <w:ilvl w:val="0"/>
          <w:numId w:val="31"/>
        </w:numPr>
        <w:jc w:val="both"/>
        <w:rPr>
          <w:rFonts w:ascii="Arial" w:hAnsi="Arial" w:cs="Arial"/>
          <w:sz w:val="24"/>
          <w:szCs w:val="24"/>
        </w:rPr>
      </w:pPr>
      <w:r w:rsidRPr="00313437">
        <w:rPr>
          <w:rFonts w:ascii="Arial" w:hAnsi="Arial" w:cs="Arial"/>
          <w:sz w:val="24"/>
          <w:szCs w:val="24"/>
        </w:rPr>
        <w:t xml:space="preserve">Always challenge any harmful physical behaviour that is sexual in nature, such inappropriate touching. Dismissing or tolerating such behaviours risks normalising them. </w:t>
      </w:r>
    </w:p>
    <w:p w14:paraId="64B8E631" w14:textId="77777777" w:rsidR="00313437" w:rsidRPr="00313437" w:rsidRDefault="00313437" w:rsidP="00313437">
      <w:pPr>
        <w:jc w:val="both"/>
        <w:rPr>
          <w:rFonts w:cs="Arial"/>
          <w:sz w:val="24"/>
          <w:szCs w:val="24"/>
        </w:rPr>
      </w:pPr>
      <w:r w:rsidRPr="00313437">
        <w:rPr>
          <w:rFonts w:cs="Arial"/>
          <w:sz w:val="24"/>
          <w:szCs w:val="24"/>
        </w:rPr>
        <w:t>Sexual harassment in particular can take many forms, including but not limited to:</w:t>
      </w:r>
    </w:p>
    <w:p w14:paraId="2463D0A7" w14:textId="77777777" w:rsidR="00313437" w:rsidRPr="00313437" w:rsidRDefault="00313437" w:rsidP="00313437">
      <w:pPr>
        <w:pStyle w:val="ListParagraph"/>
        <w:numPr>
          <w:ilvl w:val="0"/>
          <w:numId w:val="30"/>
        </w:numPr>
        <w:jc w:val="both"/>
        <w:rPr>
          <w:rFonts w:ascii="Arial" w:hAnsi="Arial" w:cs="Arial"/>
          <w:sz w:val="24"/>
          <w:szCs w:val="24"/>
        </w:rPr>
      </w:pPr>
      <w:r w:rsidRPr="00313437">
        <w:rPr>
          <w:rFonts w:ascii="Arial" w:hAnsi="Arial" w:cs="Arial"/>
          <w:sz w:val="24"/>
          <w:szCs w:val="24"/>
        </w:rPr>
        <w:t>Telling sexual stories, making sexual remarks, or calling someone sexualised names.</w:t>
      </w:r>
    </w:p>
    <w:p w14:paraId="24484AE5" w14:textId="77777777" w:rsidR="00313437" w:rsidRPr="00313437" w:rsidRDefault="00313437" w:rsidP="00313437">
      <w:pPr>
        <w:pStyle w:val="ListParagraph"/>
        <w:numPr>
          <w:ilvl w:val="0"/>
          <w:numId w:val="30"/>
        </w:numPr>
        <w:jc w:val="both"/>
        <w:rPr>
          <w:rFonts w:ascii="Arial" w:hAnsi="Arial" w:cs="Arial"/>
          <w:sz w:val="24"/>
          <w:szCs w:val="24"/>
        </w:rPr>
      </w:pPr>
      <w:r w:rsidRPr="00313437">
        <w:rPr>
          <w:rFonts w:ascii="Arial" w:hAnsi="Arial" w:cs="Arial"/>
          <w:sz w:val="24"/>
          <w:szCs w:val="24"/>
        </w:rPr>
        <w:t>Sexual “jokes” or taunting.</w:t>
      </w:r>
    </w:p>
    <w:p w14:paraId="046DFDD3" w14:textId="77777777" w:rsidR="00313437" w:rsidRPr="00313437" w:rsidRDefault="00313437" w:rsidP="00313437">
      <w:pPr>
        <w:pStyle w:val="ListParagraph"/>
        <w:numPr>
          <w:ilvl w:val="0"/>
          <w:numId w:val="30"/>
        </w:numPr>
        <w:jc w:val="both"/>
        <w:rPr>
          <w:rFonts w:ascii="Arial" w:hAnsi="Arial" w:cs="Arial"/>
          <w:sz w:val="24"/>
          <w:szCs w:val="24"/>
        </w:rPr>
      </w:pPr>
      <w:r w:rsidRPr="00313437">
        <w:rPr>
          <w:rFonts w:ascii="Arial" w:hAnsi="Arial" w:cs="Arial"/>
          <w:sz w:val="24"/>
          <w:szCs w:val="24"/>
        </w:rPr>
        <w:t>Deliberately brushing against someone.</w:t>
      </w:r>
    </w:p>
    <w:p w14:paraId="0AAF37D6" w14:textId="77777777" w:rsidR="00313437" w:rsidRPr="00313437" w:rsidRDefault="00313437" w:rsidP="00313437">
      <w:pPr>
        <w:pStyle w:val="ListParagraph"/>
        <w:numPr>
          <w:ilvl w:val="0"/>
          <w:numId w:val="30"/>
        </w:numPr>
        <w:jc w:val="both"/>
        <w:rPr>
          <w:rFonts w:ascii="Arial" w:hAnsi="Arial" w:cs="Arial"/>
          <w:sz w:val="24"/>
          <w:szCs w:val="24"/>
        </w:rPr>
      </w:pPr>
      <w:r w:rsidRPr="00313437">
        <w:rPr>
          <w:rFonts w:ascii="Arial" w:hAnsi="Arial" w:cs="Arial"/>
          <w:sz w:val="24"/>
          <w:szCs w:val="24"/>
        </w:rPr>
        <w:t>Displaying images or video of a sexual nature.</w:t>
      </w:r>
    </w:p>
    <w:p w14:paraId="7EFDB859" w14:textId="77777777" w:rsidR="00313437" w:rsidRPr="00313437" w:rsidRDefault="00313437" w:rsidP="00313437">
      <w:pPr>
        <w:pStyle w:val="ListParagraph"/>
        <w:numPr>
          <w:ilvl w:val="0"/>
          <w:numId w:val="30"/>
        </w:numPr>
        <w:jc w:val="both"/>
        <w:rPr>
          <w:rFonts w:ascii="Arial" w:hAnsi="Arial" w:cs="Arial"/>
          <w:sz w:val="24"/>
          <w:szCs w:val="24"/>
        </w:rPr>
      </w:pPr>
      <w:r w:rsidRPr="00313437">
        <w:rPr>
          <w:rFonts w:ascii="Arial" w:hAnsi="Arial" w:cs="Arial"/>
          <w:sz w:val="24"/>
          <w:szCs w:val="24"/>
        </w:rPr>
        <w:t>Upskirting (this is a criminal offence).</w:t>
      </w:r>
    </w:p>
    <w:p w14:paraId="66962398" w14:textId="77777777" w:rsidR="00313437" w:rsidRPr="00313437" w:rsidRDefault="00313437" w:rsidP="00313437">
      <w:pPr>
        <w:pStyle w:val="ListParagraph"/>
        <w:numPr>
          <w:ilvl w:val="0"/>
          <w:numId w:val="30"/>
        </w:numPr>
        <w:jc w:val="both"/>
        <w:rPr>
          <w:rFonts w:ascii="Arial" w:hAnsi="Arial" w:cs="Arial"/>
          <w:sz w:val="24"/>
          <w:szCs w:val="24"/>
        </w:rPr>
      </w:pPr>
      <w:r w:rsidRPr="00313437">
        <w:rPr>
          <w:rFonts w:ascii="Arial" w:hAnsi="Arial" w:cs="Arial"/>
          <w:sz w:val="24"/>
          <w:szCs w:val="24"/>
        </w:rPr>
        <w:t>Online sexual harassment, e.g. creating or sharing sexual imagery, sexual comments on social media, or sexual coercion or threats.</w:t>
      </w:r>
    </w:p>
    <w:p w14:paraId="2F2F1670" w14:textId="0C1BF6FF" w:rsidR="006E6658" w:rsidRDefault="006E6658" w:rsidP="006E6658">
      <w:pPr>
        <w:jc w:val="both"/>
        <w:rPr>
          <w:rFonts w:cs="Arial"/>
          <w:sz w:val="24"/>
          <w:szCs w:val="24"/>
        </w:rPr>
      </w:pPr>
      <w:r w:rsidRPr="00837F1C">
        <w:rPr>
          <w:rFonts w:cs="Arial"/>
          <w:sz w:val="24"/>
          <w:szCs w:val="24"/>
        </w:rPr>
        <w:t xml:space="preserve">Pupils will be made aware of how to raise concerns or make a report and how any reports will be handled – this includes the process for reporting concerns about friends </w:t>
      </w:r>
      <w:r w:rsidRPr="00837F1C">
        <w:rPr>
          <w:rFonts w:cs="Arial"/>
          <w:sz w:val="24"/>
          <w:szCs w:val="24"/>
        </w:rPr>
        <w:lastRenderedPageBreak/>
        <w:t>or peers. If a pupil has been harmed, is in immediate danger or is at risk of harm, a referral may be made to children’s social care services, where the DSL deems this appropriate in the circumstances.</w:t>
      </w:r>
    </w:p>
    <w:p w14:paraId="29484320" w14:textId="5E2C4CC8" w:rsidR="000E13E6" w:rsidRPr="000E13E6" w:rsidRDefault="000E13E6" w:rsidP="006E6658">
      <w:pPr>
        <w:jc w:val="both"/>
        <w:rPr>
          <w:rFonts w:cs="Arial"/>
          <w:sz w:val="24"/>
          <w:szCs w:val="24"/>
        </w:rPr>
      </w:pPr>
      <w:r w:rsidRPr="000E13E6">
        <w:rPr>
          <w:rFonts w:cs="Arial"/>
          <w:sz w:val="24"/>
          <w:szCs w:val="24"/>
        </w:rPr>
        <w:t>All staff will be aware and sensitive towards the fact that pupils may not be ready or know how to tell someone that they are being abused. Pupils being abused may feel embarrassed, humiliated, scared, or threatened.</w:t>
      </w:r>
    </w:p>
    <w:p w14:paraId="3C7C82C8" w14:textId="58C944D4" w:rsidR="006E6658" w:rsidRPr="00837F1C" w:rsidRDefault="006E6658" w:rsidP="006E6658">
      <w:pPr>
        <w:jc w:val="both"/>
        <w:rPr>
          <w:rFonts w:cs="Arial"/>
          <w:sz w:val="24"/>
          <w:szCs w:val="24"/>
        </w:rPr>
      </w:pPr>
      <w:r w:rsidRPr="00837F1C">
        <w:rPr>
          <w:rFonts w:cs="Arial"/>
          <w:sz w:val="24"/>
          <w:szCs w:val="24"/>
        </w:rPr>
        <w:t>More information on the school’s approach to preventing and managing instances of peer-on-peer abuse can be found within this policy and the Child Protection and Safeguarding Policy.</w:t>
      </w:r>
    </w:p>
    <w:p w14:paraId="0FB2000F" w14:textId="7B41C775" w:rsidR="006E6658" w:rsidRPr="00837F1C" w:rsidRDefault="006E6658" w:rsidP="006E6658">
      <w:pPr>
        <w:pStyle w:val="Heading1"/>
        <w:tabs>
          <w:tab w:val="clear" w:pos="360"/>
        </w:tabs>
        <w:ind w:left="567" w:hanging="567"/>
        <w:rPr>
          <w:rFonts w:ascii="Arial" w:hAnsi="Arial" w:cs="Arial"/>
          <w:sz w:val="24"/>
          <w:szCs w:val="24"/>
        </w:rPr>
      </w:pPr>
      <w:bookmarkStart w:id="23" w:name="_Cyberbullying"/>
      <w:bookmarkStart w:id="24" w:name="_Toc212614651"/>
      <w:bookmarkEnd w:id="23"/>
      <w:r w:rsidRPr="00837F1C">
        <w:rPr>
          <w:rFonts w:ascii="Arial" w:hAnsi="Arial" w:cs="Arial"/>
          <w:sz w:val="24"/>
          <w:szCs w:val="24"/>
        </w:rPr>
        <w:t>Cyberbullying</w:t>
      </w:r>
      <w:bookmarkEnd w:id="24"/>
      <w:r w:rsidRPr="00837F1C">
        <w:rPr>
          <w:rFonts w:ascii="Arial" w:hAnsi="Arial" w:cs="Arial"/>
          <w:sz w:val="24"/>
          <w:szCs w:val="24"/>
        </w:rPr>
        <w:t xml:space="preserve"> </w:t>
      </w:r>
    </w:p>
    <w:p w14:paraId="3AB90B47" w14:textId="5E56D6AD" w:rsidR="006E6658" w:rsidRPr="00837F1C" w:rsidRDefault="006E6658" w:rsidP="006E6658">
      <w:pPr>
        <w:jc w:val="both"/>
        <w:rPr>
          <w:rFonts w:cs="Arial"/>
          <w:sz w:val="24"/>
          <w:szCs w:val="24"/>
        </w:rPr>
      </w:pPr>
      <w:r w:rsidRPr="00837F1C">
        <w:rPr>
          <w:rFonts w:cs="Arial"/>
          <w:sz w:val="24"/>
          <w:szCs w:val="24"/>
        </w:rPr>
        <w:t>Cyberbullying can take many forms and can go even further than face-to-face bullying by invading personal space and home life, and can target more than one person. It can also take place across age groups and target pupils, staff and others, and may take place inside school, within the wider community, at home or when travelling. It can sometimes draw bystanders into being accessories.</w:t>
      </w:r>
    </w:p>
    <w:p w14:paraId="67F275BD" w14:textId="2F8DDF5B" w:rsidR="006E6658" w:rsidRPr="00837F1C" w:rsidRDefault="006E6658" w:rsidP="006E6658">
      <w:pPr>
        <w:jc w:val="both"/>
        <w:rPr>
          <w:rFonts w:cs="Arial"/>
          <w:sz w:val="24"/>
          <w:szCs w:val="24"/>
        </w:rPr>
      </w:pPr>
      <w:r w:rsidRPr="00837F1C">
        <w:rPr>
          <w:rFonts w:cs="Arial"/>
          <w:sz w:val="24"/>
          <w:szCs w:val="24"/>
        </w:rPr>
        <w:t>Cyberbullying can include the following:</w:t>
      </w:r>
    </w:p>
    <w:p w14:paraId="5B9BB06C" w14:textId="77777777" w:rsidR="006E6658" w:rsidRPr="00837F1C" w:rsidRDefault="006E6658" w:rsidP="006E6658">
      <w:pPr>
        <w:pStyle w:val="ListParagraph"/>
        <w:numPr>
          <w:ilvl w:val="0"/>
          <w:numId w:val="25"/>
        </w:numPr>
        <w:jc w:val="both"/>
        <w:rPr>
          <w:rFonts w:ascii="Arial" w:hAnsi="Arial" w:cs="Arial"/>
          <w:sz w:val="24"/>
          <w:szCs w:val="24"/>
        </w:rPr>
      </w:pPr>
      <w:r w:rsidRPr="00837F1C">
        <w:rPr>
          <w:rFonts w:ascii="Arial" w:hAnsi="Arial" w:cs="Arial"/>
          <w:sz w:val="24"/>
          <w:szCs w:val="24"/>
        </w:rPr>
        <w:t>Threatening, intimidating or upsetting text messages</w:t>
      </w:r>
    </w:p>
    <w:p w14:paraId="7ECBF420" w14:textId="77777777" w:rsidR="006E6658" w:rsidRPr="00837F1C" w:rsidRDefault="006E6658" w:rsidP="006E6658">
      <w:pPr>
        <w:pStyle w:val="ListParagraph"/>
        <w:numPr>
          <w:ilvl w:val="0"/>
          <w:numId w:val="25"/>
        </w:numPr>
        <w:jc w:val="both"/>
        <w:rPr>
          <w:rFonts w:ascii="Arial" w:hAnsi="Arial" w:cs="Arial"/>
          <w:sz w:val="24"/>
          <w:szCs w:val="24"/>
        </w:rPr>
      </w:pPr>
      <w:r w:rsidRPr="00837F1C">
        <w:rPr>
          <w:rFonts w:ascii="Arial" w:hAnsi="Arial" w:cs="Arial"/>
          <w:sz w:val="24"/>
          <w:szCs w:val="24"/>
        </w:rPr>
        <w:t>Threatening or embarrassing pictures and video clips</w:t>
      </w:r>
    </w:p>
    <w:p w14:paraId="7161681B" w14:textId="77777777" w:rsidR="006E6658" w:rsidRPr="00837F1C" w:rsidRDefault="006E6658" w:rsidP="006E6658">
      <w:pPr>
        <w:pStyle w:val="ListParagraph"/>
        <w:numPr>
          <w:ilvl w:val="0"/>
          <w:numId w:val="25"/>
        </w:numPr>
        <w:jc w:val="both"/>
        <w:rPr>
          <w:rFonts w:ascii="Arial" w:hAnsi="Arial" w:cs="Arial"/>
          <w:sz w:val="24"/>
          <w:szCs w:val="24"/>
        </w:rPr>
      </w:pPr>
      <w:r w:rsidRPr="00837F1C">
        <w:rPr>
          <w:rFonts w:ascii="Arial" w:hAnsi="Arial" w:cs="Arial"/>
          <w:sz w:val="24"/>
          <w:szCs w:val="24"/>
        </w:rPr>
        <w:t>Disclosure of private sexual photographs or videos with the intent to cause distress</w:t>
      </w:r>
    </w:p>
    <w:p w14:paraId="40E3D702" w14:textId="77777777" w:rsidR="006E6658" w:rsidRPr="00837F1C" w:rsidRDefault="006E6658" w:rsidP="006E6658">
      <w:pPr>
        <w:pStyle w:val="ListParagraph"/>
        <w:numPr>
          <w:ilvl w:val="0"/>
          <w:numId w:val="25"/>
        </w:numPr>
        <w:jc w:val="both"/>
        <w:rPr>
          <w:rFonts w:ascii="Arial" w:hAnsi="Arial" w:cs="Arial"/>
          <w:sz w:val="24"/>
          <w:szCs w:val="24"/>
        </w:rPr>
      </w:pPr>
      <w:r w:rsidRPr="00837F1C">
        <w:rPr>
          <w:rFonts w:ascii="Arial" w:hAnsi="Arial" w:cs="Arial"/>
          <w:sz w:val="24"/>
          <w:szCs w:val="24"/>
        </w:rPr>
        <w:t xml:space="preserve">Silent or abusive phone calls </w:t>
      </w:r>
    </w:p>
    <w:p w14:paraId="7FBC43A9" w14:textId="77777777" w:rsidR="006E6658" w:rsidRPr="00837F1C" w:rsidRDefault="006E6658" w:rsidP="006E6658">
      <w:pPr>
        <w:pStyle w:val="ListParagraph"/>
        <w:numPr>
          <w:ilvl w:val="0"/>
          <w:numId w:val="25"/>
        </w:numPr>
        <w:jc w:val="both"/>
        <w:rPr>
          <w:rFonts w:ascii="Arial" w:hAnsi="Arial" w:cs="Arial"/>
          <w:sz w:val="24"/>
          <w:szCs w:val="24"/>
        </w:rPr>
      </w:pPr>
      <w:r w:rsidRPr="00837F1C">
        <w:rPr>
          <w:rFonts w:ascii="Arial" w:hAnsi="Arial" w:cs="Arial"/>
          <w:sz w:val="24"/>
          <w:szCs w:val="24"/>
        </w:rPr>
        <w:t>Using the victim’s phone to harass others, to make them think the victim is responsible</w:t>
      </w:r>
    </w:p>
    <w:p w14:paraId="747CA5B9" w14:textId="77777777" w:rsidR="006E6658" w:rsidRPr="00837F1C" w:rsidRDefault="006E6658" w:rsidP="006E6658">
      <w:pPr>
        <w:pStyle w:val="ListParagraph"/>
        <w:numPr>
          <w:ilvl w:val="0"/>
          <w:numId w:val="25"/>
        </w:numPr>
        <w:jc w:val="both"/>
        <w:rPr>
          <w:rFonts w:ascii="Arial" w:hAnsi="Arial" w:cs="Arial"/>
          <w:sz w:val="24"/>
          <w:szCs w:val="24"/>
        </w:rPr>
      </w:pPr>
      <w:r w:rsidRPr="00837F1C">
        <w:rPr>
          <w:rFonts w:ascii="Arial" w:hAnsi="Arial" w:cs="Arial"/>
          <w:sz w:val="24"/>
          <w:szCs w:val="24"/>
        </w:rPr>
        <w:t>Threatening or bullying emails, possibly sent using a pseudonym or someone else’s name</w:t>
      </w:r>
    </w:p>
    <w:p w14:paraId="6CEEA9CF" w14:textId="77777777" w:rsidR="006E6658" w:rsidRPr="00837F1C" w:rsidRDefault="006E6658" w:rsidP="006E6658">
      <w:pPr>
        <w:pStyle w:val="ListParagraph"/>
        <w:numPr>
          <w:ilvl w:val="0"/>
          <w:numId w:val="25"/>
        </w:numPr>
        <w:jc w:val="both"/>
        <w:rPr>
          <w:rFonts w:ascii="Arial" w:hAnsi="Arial" w:cs="Arial"/>
          <w:sz w:val="24"/>
          <w:szCs w:val="24"/>
        </w:rPr>
      </w:pPr>
      <w:r w:rsidRPr="00837F1C">
        <w:rPr>
          <w:rFonts w:ascii="Arial" w:hAnsi="Arial" w:cs="Arial"/>
          <w:sz w:val="24"/>
          <w:szCs w:val="24"/>
        </w:rPr>
        <w:t>Menacing or upsetting responses to someone in a chatroom</w:t>
      </w:r>
    </w:p>
    <w:p w14:paraId="1AF550EE" w14:textId="77777777" w:rsidR="006E6658" w:rsidRPr="00837F1C" w:rsidRDefault="006E6658" w:rsidP="006E6658">
      <w:pPr>
        <w:pStyle w:val="ListParagraph"/>
        <w:numPr>
          <w:ilvl w:val="0"/>
          <w:numId w:val="25"/>
        </w:numPr>
        <w:jc w:val="both"/>
        <w:rPr>
          <w:rFonts w:ascii="Arial" w:hAnsi="Arial" w:cs="Arial"/>
          <w:sz w:val="24"/>
          <w:szCs w:val="24"/>
        </w:rPr>
      </w:pPr>
      <w:r w:rsidRPr="00837F1C">
        <w:rPr>
          <w:rFonts w:ascii="Arial" w:hAnsi="Arial" w:cs="Arial"/>
          <w:sz w:val="24"/>
          <w:szCs w:val="24"/>
        </w:rPr>
        <w:t>Unpleasant messages sent via instant messaging</w:t>
      </w:r>
    </w:p>
    <w:p w14:paraId="502E6F23" w14:textId="77777777" w:rsidR="006E6658" w:rsidRPr="00837F1C" w:rsidRDefault="006E6658" w:rsidP="006E6658">
      <w:pPr>
        <w:pStyle w:val="ListParagraph"/>
        <w:numPr>
          <w:ilvl w:val="0"/>
          <w:numId w:val="25"/>
        </w:numPr>
        <w:jc w:val="both"/>
        <w:rPr>
          <w:rFonts w:ascii="Arial" w:hAnsi="Arial" w:cs="Arial"/>
          <w:sz w:val="24"/>
          <w:szCs w:val="24"/>
        </w:rPr>
      </w:pPr>
      <w:r w:rsidRPr="00837F1C">
        <w:rPr>
          <w:rFonts w:ascii="Arial" w:hAnsi="Arial" w:cs="Arial"/>
          <w:sz w:val="24"/>
          <w:szCs w:val="24"/>
        </w:rPr>
        <w:t>Unpleasant or defamatory information posted to blogs, personal websites and social networking sites, e.g. Facebook</w:t>
      </w:r>
    </w:p>
    <w:p w14:paraId="206A5FCB" w14:textId="77777777" w:rsidR="006E6658" w:rsidRPr="00837F1C" w:rsidRDefault="006E6658" w:rsidP="006E6658">
      <w:pPr>
        <w:jc w:val="both"/>
        <w:rPr>
          <w:rFonts w:cs="Arial"/>
          <w:sz w:val="24"/>
          <w:szCs w:val="24"/>
        </w:rPr>
      </w:pPr>
      <w:r w:rsidRPr="00837F1C">
        <w:rPr>
          <w:rFonts w:cs="Arial"/>
          <w:b/>
          <w:bCs/>
          <w:sz w:val="24"/>
          <w:szCs w:val="24"/>
        </w:rPr>
        <w:t>NB</w:t>
      </w:r>
      <w:r w:rsidRPr="00837F1C">
        <w:rPr>
          <w:rFonts w:cs="Arial"/>
          <w:sz w:val="24"/>
          <w:szCs w:val="24"/>
        </w:rPr>
        <w:t xml:space="preserve">. The above list is not exhaustive, and cyberbullying may take other forms. </w:t>
      </w:r>
    </w:p>
    <w:p w14:paraId="2BE9AC90" w14:textId="77777777" w:rsidR="006E6658" w:rsidRPr="00837F1C" w:rsidRDefault="006E6658" w:rsidP="006E6658">
      <w:pPr>
        <w:jc w:val="both"/>
        <w:rPr>
          <w:rFonts w:cs="Arial"/>
          <w:sz w:val="24"/>
          <w:szCs w:val="24"/>
        </w:rPr>
      </w:pPr>
      <w:r w:rsidRPr="00837F1C">
        <w:rPr>
          <w:rFonts w:cs="Arial"/>
          <w:sz w:val="24"/>
          <w:szCs w:val="24"/>
        </w:rPr>
        <w:t xml:space="preserve">The school has a zero-tolerance approach to cyberbullying. The school views cyberbullying with the same severity as any other form of bullying and will follow the sanctions set out in </w:t>
      </w:r>
      <w:hyperlink w:anchor="_Sanctions" w:history="1">
        <w:r w:rsidRPr="00837F1C">
          <w:rPr>
            <w:rStyle w:val="Hyperlink"/>
            <w:rFonts w:cs="Arial"/>
            <w:color w:val="000000" w:themeColor="text1"/>
            <w:sz w:val="24"/>
            <w:szCs w:val="24"/>
            <w:u w:val="none"/>
          </w:rPr>
          <w:t>section 12</w:t>
        </w:r>
      </w:hyperlink>
      <w:r w:rsidRPr="00837F1C">
        <w:rPr>
          <w:rFonts w:cs="Arial"/>
          <w:color w:val="000000" w:themeColor="text1"/>
          <w:sz w:val="24"/>
          <w:szCs w:val="24"/>
        </w:rPr>
        <w:t xml:space="preserve"> </w:t>
      </w:r>
      <w:r w:rsidRPr="00837F1C">
        <w:rPr>
          <w:rFonts w:cs="Arial"/>
          <w:sz w:val="24"/>
          <w:szCs w:val="24"/>
        </w:rPr>
        <w:t xml:space="preserve">this policy if they become aware of any incidents. </w:t>
      </w:r>
    </w:p>
    <w:p w14:paraId="3E8DE488" w14:textId="2ACBAC75" w:rsidR="006E6658" w:rsidRPr="00837F1C" w:rsidRDefault="006E6658" w:rsidP="006E6658">
      <w:pPr>
        <w:jc w:val="both"/>
        <w:rPr>
          <w:rFonts w:cs="Arial"/>
          <w:sz w:val="24"/>
          <w:szCs w:val="24"/>
        </w:rPr>
      </w:pPr>
      <w:r w:rsidRPr="00837F1C">
        <w:rPr>
          <w:rFonts w:cs="Arial"/>
          <w:sz w:val="24"/>
          <w:szCs w:val="24"/>
        </w:rPr>
        <w:t>All members of staff will receive training on the signs of cyberbullying, in order to identify pupils who may be experiencing issues and intervene effectively.</w:t>
      </w:r>
    </w:p>
    <w:p w14:paraId="6485158A" w14:textId="2D7315A2" w:rsidR="006E6658" w:rsidRPr="00837F1C" w:rsidRDefault="006E6658" w:rsidP="006E6658">
      <w:pPr>
        <w:jc w:val="both"/>
        <w:rPr>
          <w:rFonts w:cs="Arial"/>
          <w:sz w:val="24"/>
          <w:szCs w:val="24"/>
        </w:rPr>
      </w:pPr>
      <w:r w:rsidRPr="00837F1C">
        <w:rPr>
          <w:rFonts w:cs="Arial"/>
          <w:sz w:val="24"/>
          <w:szCs w:val="24"/>
        </w:rPr>
        <w:lastRenderedPageBreak/>
        <w:t>Many of the signs of cyberbullying will be similar to those found in the ‘</w:t>
      </w:r>
      <w:hyperlink w:anchor="_Signs_of_bullying" w:history="1">
        <w:r w:rsidRPr="00837F1C">
          <w:rPr>
            <w:rStyle w:val="Hyperlink"/>
            <w:rFonts w:cs="Arial"/>
            <w:color w:val="000000" w:themeColor="text1"/>
            <w:sz w:val="24"/>
            <w:szCs w:val="24"/>
            <w:u w:val="none"/>
          </w:rPr>
          <w:t>Signs of bullying</w:t>
        </w:r>
      </w:hyperlink>
      <w:r w:rsidRPr="00837F1C">
        <w:rPr>
          <w:rFonts w:cs="Arial"/>
          <w:color w:val="000000" w:themeColor="text1"/>
          <w:sz w:val="24"/>
          <w:szCs w:val="24"/>
        </w:rPr>
        <w:t xml:space="preserve">’ </w:t>
      </w:r>
      <w:r w:rsidRPr="00837F1C">
        <w:rPr>
          <w:rFonts w:cs="Arial"/>
          <w:sz w:val="24"/>
          <w:szCs w:val="24"/>
        </w:rPr>
        <w:t>section of this policy; however, staff will be alert to the following signs that may indicate a pupil is being cyberbullied:</w:t>
      </w:r>
    </w:p>
    <w:p w14:paraId="60982AB2" w14:textId="77777777" w:rsidR="006E6658" w:rsidRPr="00837F1C" w:rsidRDefault="006E6658" w:rsidP="006E6658">
      <w:pPr>
        <w:pStyle w:val="ListParagraph"/>
        <w:numPr>
          <w:ilvl w:val="0"/>
          <w:numId w:val="22"/>
        </w:numPr>
        <w:jc w:val="both"/>
        <w:rPr>
          <w:rFonts w:ascii="Arial" w:hAnsi="Arial" w:cs="Arial"/>
          <w:sz w:val="24"/>
          <w:szCs w:val="24"/>
        </w:rPr>
      </w:pPr>
      <w:r w:rsidRPr="00837F1C">
        <w:rPr>
          <w:rFonts w:ascii="Arial" w:hAnsi="Arial" w:cs="Arial"/>
          <w:sz w:val="24"/>
          <w:szCs w:val="24"/>
        </w:rPr>
        <w:t xml:space="preserve">Avoiding use of the computer </w:t>
      </w:r>
    </w:p>
    <w:p w14:paraId="48AAC727" w14:textId="77777777" w:rsidR="006E6658" w:rsidRPr="00837F1C" w:rsidRDefault="006E6658" w:rsidP="006E6658">
      <w:pPr>
        <w:pStyle w:val="ListParagraph"/>
        <w:numPr>
          <w:ilvl w:val="0"/>
          <w:numId w:val="22"/>
        </w:numPr>
        <w:jc w:val="both"/>
        <w:rPr>
          <w:rFonts w:ascii="Arial" w:hAnsi="Arial" w:cs="Arial"/>
          <w:sz w:val="24"/>
          <w:szCs w:val="24"/>
        </w:rPr>
      </w:pPr>
      <w:r w:rsidRPr="00837F1C">
        <w:rPr>
          <w:rFonts w:ascii="Arial" w:hAnsi="Arial" w:cs="Arial"/>
          <w:sz w:val="24"/>
          <w:szCs w:val="24"/>
        </w:rPr>
        <w:t xml:space="preserve">Being on their phone routinely </w:t>
      </w:r>
    </w:p>
    <w:p w14:paraId="5AA710DD" w14:textId="77777777" w:rsidR="006E6658" w:rsidRPr="00837F1C" w:rsidRDefault="006E6658" w:rsidP="006E6658">
      <w:pPr>
        <w:pStyle w:val="ListParagraph"/>
        <w:numPr>
          <w:ilvl w:val="0"/>
          <w:numId w:val="22"/>
        </w:numPr>
        <w:jc w:val="both"/>
        <w:rPr>
          <w:rFonts w:ascii="Arial" w:hAnsi="Arial" w:cs="Arial"/>
          <w:sz w:val="24"/>
          <w:szCs w:val="24"/>
        </w:rPr>
      </w:pPr>
      <w:r w:rsidRPr="00837F1C">
        <w:rPr>
          <w:rFonts w:ascii="Arial" w:hAnsi="Arial" w:cs="Arial"/>
          <w:sz w:val="24"/>
          <w:szCs w:val="24"/>
        </w:rPr>
        <w:t>Becoming agitated when receiving calls or text messages</w:t>
      </w:r>
    </w:p>
    <w:p w14:paraId="563EC520" w14:textId="11BF08AD" w:rsidR="006E6658" w:rsidRPr="00837F1C" w:rsidRDefault="006E6658" w:rsidP="006E6658">
      <w:pPr>
        <w:jc w:val="both"/>
        <w:rPr>
          <w:rFonts w:cs="Arial"/>
          <w:sz w:val="24"/>
          <w:szCs w:val="24"/>
        </w:rPr>
      </w:pPr>
      <w:r w:rsidRPr="00837F1C">
        <w:rPr>
          <w:rFonts w:cs="Arial"/>
          <w:sz w:val="24"/>
          <w:szCs w:val="24"/>
        </w:rPr>
        <w:t>Staff will also be alert to the following signs which may indicate that a pupil is cyberbullying others:</w:t>
      </w:r>
    </w:p>
    <w:p w14:paraId="411D4A78" w14:textId="77777777" w:rsidR="006E6658" w:rsidRPr="00837F1C" w:rsidRDefault="006E6658" w:rsidP="006E6658">
      <w:pPr>
        <w:pStyle w:val="ListParagraph"/>
        <w:numPr>
          <w:ilvl w:val="0"/>
          <w:numId w:val="23"/>
        </w:numPr>
        <w:jc w:val="both"/>
        <w:rPr>
          <w:rFonts w:ascii="Arial" w:hAnsi="Arial" w:cs="Arial"/>
          <w:sz w:val="24"/>
          <w:szCs w:val="24"/>
        </w:rPr>
      </w:pPr>
      <w:r w:rsidRPr="00837F1C">
        <w:rPr>
          <w:rFonts w:ascii="Arial" w:hAnsi="Arial" w:cs="Arial"/>
          <w:sz w:val="24"/>
          <w:szCs w:val="24"/>
        </w:rPr>
        <w:t>Avoiding using the computer or turning off the screen when someone is near</w:t>
      </w:r>
    </w:p>
    <w:p w14:paraId="1BBEC260" w14:textId="2DB46191" w:rsidR="006E6658" w:rsidRPr="00837F1C" w:rsidRDefault="006E6658" w:rsidP="006E6658">
      <w:pPr>
        <w:pStyle w:val="ListParagraph"/>
        <w:numPr>
          <w:ilvl w:val="0"/>
          <w:numId w:val="23"/>
        </w:numPr>
        <w:jc w:val="both"/>
        <w:rPr>
          <w:rFonts w:ascii="Arial" w:hAnsi="Arial" w:cs="Arial"/>
          <w:sz w:val="24"/>
          <w:szCs w:val="24"/>
        </w:rPr>
      </w:pPr>
      <w:r w:rsidRPr="00837F1C">
        <w:rPr>
          <w:rFonts w:ascii="Arial" w:hAnsi="Arial" w:cs="Arial"/>
          <w:sz w:val="24"/>
          <w:szCs w:val="24"/>
        </w:rPr>
        <w:t xml:space="preserve">Acting in a secretive manner when using the computer </w:t>
      </w:r>
    </w:p>
    <w:p w14:paraId="00339C1E" w14:textId="77777777" w:rsidR="006E6658" w:rsidRPr="00837F1C" w:rsidRDefault="006E6658" w:rsidP="006E6658">
      <w:pPr>
        <w:pStyle w:val="ListParagraph"/>
        <w:numPr>
          <w:ilvl w:val="0"/>
          <w:numId w:val="23"/>
        </w:numPr>
        <w:jc w:val="both"/>
        <w:rPr>
          <w:rFonts w:ascii="Arial" w:hAnsi="Arial" w:cs="Arial"/>
          <w:sz w:val="24"/>
          <w:szCs w:val="24"/>
        </w:rPr>
      </w:pPr>
      <w:r w:rsidRPr="00837F1C">
        <w:rPr>
          <w:rFonts w:ascii="Arial" w:hAnsi="Arial" w:cs="Arial"/>
          <w:sz w:val="24"/>
          <w:szCs w:val="24"/>
        </w:rPr>
        <w:t>Spending excessive amounts of time on the computer or mobile phone</w:t>
      </w:r>
    </w:p>
    <w:p w14:paraId="56F8EA10" w14:textId="77777777" w:rsidR="006E6658" w:rsidRPr="00837F1C" w:rsidRDefault="006E6658" w:rsidP="006E6658">
      <w:pPr>
        <w:pStyle w:val="ListParagraph"/>
        <w:numPr>
          <w:ilvl w:val="0"/>
          <w:numId w:val="23"/>
        </w:numPr>
        <w:jc w:val="both"/>
        <w:rPr>
          <w:rFonts w:ascii="Arial" w:hAnsi="Arial" w:cs="Arial"/>
          <w:sz w:val="24"/>
          <w:szCs w:val="24"/>
        </w:rPr>
      </w:pPr>
      <w:r w:rsidRPr="00837F1C">
        <w:rPr>
          <w:rFonts w:ascii="Arial" w:hAnsi="Arial" w:cs="Arial"/>
          <w:sz w:val="24"/>
          <w:szCs w:val="24"/>
        </w:rPr>
        <w:t>Becoming upset or angry when the computer or mobile phone is taken away</w:t>
      </w:r>
    </w:p>
    <w:p w14:paraId="26384660" w14:textId="10579598" w:rsidR="006E6658" w:rsidRDefault="006E6658" w:rsidP="006E6658">
      <w:pPr>
        <w:jc w:val="both"/>
        <w:rPr>
          <w:rFonts w:cs="Arial"/>
          <w:sz w:val="24"/>
          <w:szCs w:val="24"/>
        </w:rPr>
      </w:pPr>
      <w:r w:rsidRPr="00837F1C">
        <w:rPr>
          <w:rFonts w:cs="Arial"/>
          <w:sz w:val="24"/>
          <w:szCs w:val="24"/>
        </w:rPr>
        <w:t xml:space="preserve">Parents will be advised to report to the </w:t>
      </w:r>
      <w:r w:rsidR="008568C9" w:rsidRPr="00837F1C">
        <w:rPr>
          <w:rFonts w:cs="Arial"/>
          <w:sz w:val="24"/>
          <w:szCs w:val="24"/>
        </w:rPr>
        <w:t>Headteacher</w:t>
      </w:r>
      <w:r w:rsidRPr="00837F1C">
        <w:rPr>
          <w:rFonts w:cs="Arial"/>
          <w:sz w:val="24"/>
          <w:szCs w:val="24"/>
        </w:rPr>
        <w:t xml:space="preserve"> if their child displays any of the signs outlined in this section. </w:t>
      </w:r>
    </w:p>
    <w:p w14:paraId="0B12B194" w14:textId="79641E8D" w:rsidR="000E13E6" w:rsidRPr="00837F1C" w:rsidRDefault="000E13E6" w:rsidP="006E6658">
      <w:pPr>
        <w:jc w:val="both"/>
        <w:rPr>
          <w:rFonts w:cs="Arial"/>
          <w:sz w:val="24"/>
          <w:szCs w:val="24"/>
        </w:rPr>
      </w:pPr>
      <w:r w:rsidRPr="000E13E6">
        <w:rPr>
          <w:rFonts w:cs="Arial"/>
          <w:sz w:val="24"/>
          <w:szCs w:val="24"/>
        </w:rPr>
        <w:t>All learning at home will follow procedures outlined in the Remote Education Policy. During times when remote education is being utilised, the school will frequently be in contact with parents to make them aware of their activities online, but also to reinforce the importance of pupils staying safe online, and explaining how filtering and monitoring procedures work.</w:t>
      </w:r>
    </w:p>
    <w:p w14:paraId="57F09B94" w14:textId="11987939" w:rsidR="006E6658" w:rsidRPr="00837F1C" w:rsidRDefault="006E6658" w:rsidP="006E6658">
      <w:pPr>
        <w:jc w:val="both"/>
        <w:rPr>
          <w:rFonts w:cs="Arial"/>
          <w:sz w:val="24"/>
          <w:szCs w:val="24"/>
        </w:rPr>
      </w:pPr>
      <w:r w:rsidRPr="00837F1C">
        <w:rPr>
          <w:rFonts w:cs="Arial"/>
          <w:sz w:val="24"/>
          <w:szCs w:val="24"/>
        </w:rPr>
        <w:t>Staff will be aware that a cyberbullying incident might include features different to other forms of bullying, prompting a particular response. Significant differences may include the following:</w:t>
      </w:r>
    </w:p>
    <w:p w14:paraId="448D5A47" w14:textId="77777777" w:rsidR="006E6658" w:rsidRPr="00837F1C" w:rsidRDefault="006E6658" w:rsidP="006E6658">
      <w:pPr>
        <w:pStyle w:val="ListParagraph"/>
        <w:numPr>
          <w:ilvl w:val="0"/>
          <w:numId w:val="24"/>
        </w:numPr>
        <w:jc w:val="both"/>
        <w:rPr>
          <w:rFonts w:ascii="Arial" w:hAnsi="Arial" w:cs="Arial"/>
          <w:b/>
          <w:bCs/>
          <w:sz w:val="24"/>
          <w:szCs w:val="24"/>
        </w:rPr>
      </w:pPr>
      <w:r w:rsidRPr="00837F1C">
        <w:rPr>
          <w:rFonts w:ascii="Arial" w:hAnsi="Arial" w:cs="Arial"/>
          <w:b/>
          <w:bCs/>
          <w:sz w:val="24"/>
          <w:szCs w:val="24"/>
        </w:rPr>
        <w:t xml:space="preserve">Possible extensive scale and scope </w:t>
      </w:r>
      <w:r w:rsidRPr="00837F1C">
        <w:rPr>
          <w:rFonts w:ascii="Arial" w:hAnsi="Arial" w:cs="Arial"/>
          <w:sz w:val="24"/>
          <w:szCs w:val="24"/>
        </w:rPr>
        <w:t>– pupils may be bullied on multiple platforms and using multiple different methods that are made possible by virtue of the bullying taking place online</w:t>
      </w:r>
    </w:p>
    <w:p w14:paraId="7DCD23A4" w14:textId="77777777" w:rsidR="006E6658" w:rsidRPr="00837F1C" w:rsidRDefault="006E6658" w:rsidP="006E6658">
      <w:pPr>
        <w:pStyle w:val="ListParagraph"/>
        <w:numPr>
          <w:ilvl w:val="0"/>
          <w:numId w:val="24"/>
        </w:numPr>
        <w:jc w:val="both"/>
        <w:rPr>
          <w:rFonts w:ascii="Arial" w:hAnsi="Arial" w:cs="Arial"/>
          <w:sz w:val="24"/>
          <w:szCs w:val="24"/>
        </w:rPr>
      </w:pPr>
      <w:r w:rsidRPr="00837F1C">
        <w:rPr>
          <w:rFonts w:ascii="Arial" w:hAnsi="Arial" w:cs="Arial"/>
          <w:b/>
          <w:bCs/>
          <w:sz w:val="24"/>
          <w:szCs w:val="24"/>
        </w:rPr>
        <w:t>The anytime and anywhere nature of cyberbullying</w:t>
      </w:r>
      <w:r w:rsidRPr="00837F1C">
        <w:rPr>
          <w:rFonts w:ascii="Arial" w:hAnsi="Arial" w:cs="Arial"/>
          <w:sz w:val="24"/>
          <w:szCs w:val="24"/>
        </w:rPr>
        <w:t xml:space="preserve"> – pupils may not have an escape from the torment when they are at home due to the bullying continuing through technology at all times</w:t>
      </w:r>
    </w:p>
    <w:p w14:paraId="41DD4037" w14:textId="77777777" w:rsidR="006E6658" w:rsidRPr="00837F1C" w:rsidRDefault="006E6658" w:rsidP="006E6658">
      <w:pPr>
        <w:pStyle w:val="ListParagraph"/>
        <w:numPr>
          <w:ilvl w:val="0"/>
          <w:numId w:val="24"/>
        </w:numPr>
        <w:jc w:val="both"/>
        <w:rPr>
          <w:rFonts w:ascii="Arial" w:hAnsi="Arial" w:cs="Arial"/>
          <w:sz w:val="24"/>
          <w:szCs w:val="24"/>
        </w:rPr>
      </w:pPr>
      <w:r w:rsidRPr="00837F1C">
        <w:rPr>
          <w:rFonts w:ascii="Arial" w:hAnsi="Arial" w:cs="Arial"/>
          <w:b/>
          <w:bCs/>
          <w:sz w:val="24"/>
          <w:szCs w:val="24"/>
        </w:rPr>
        <w:t>The</w:t>
      </w:r>
      <w:r w:rsidRPr="00837F1C">
        <w:rPr>
          <w:rFonts w:ascii="Arial" w:hAnsi="Arial" w:cs="Arial"/>
          <w:sz w:val="24"/>
          <w:szCs w:val="24"/>
        </w:rPr>
        <w:t xml:space="preserve"> </w:t>
      </w:r>
      <w:r w:rsidRPr="00837F1C">
        <w:rPr>
          <w:rFonts w:ascii="Arial" w:hAnsi="Arial" w:cs="Arial"/>
          <w:b/>
          <w:bCs/>
          <w:sz w:val="24"/>
          <w:szCs w:val="24"/>
        </w:rPr>
        <w:t xml:space="preserve">person being bullied might not know who the perpetrator is </w:t>
      </w:r>
      <w:r w:rsidRPr="00837F1C">
        <w:rPr>
          <w:rFonts w:ascii="Arial" w:hAnsi="Arial" w:cs="Arial"/>
          <w:sz w:val="24"/>
          <w:szCs w:val="24"/>
        </w:rPr>
        <w:t>– it is easy for individuals to remain anonymous online and on social media, and pupils may be bullied by someone who is concealing their own identity</w:t>
      </w:r>
    </w:p>
    <w:p w14:paraId="5FF55EB6" w14:textId="77777777" w:rsidR="006E6658" w:rsidRPr="00837F1C" w:rsidRDefault="006E6658" w:rsidP="006E6658">
      <w:pPr>
        <w:pStyle w:val="ListParagraph"/>
        <w:numPr>
          <w:ilvl w:val="0"/>
          <w:numId w:val="24"/>
        </w:numPr>
        <w:jc w:val="both"/>
        <w:rPr>
          <w:rFonts w:ascii="Arial" w:hAnsi="Arial" w:cs="Arial"/>
          <w:sz w:val="24"/>
          <w:szCs w:val="24"/>
        </w:rPr>
      </w:pPr>
      <w:r w:rsidRPr="00837F1C">
        <w:rPr>
          <w:rFonts w:ascii="Arial" w:hAnsi="Arial" w:cs="Arial"/>
          <w:b/>
          <w:bCs/>
          <w:sz w:val="24"/>
          <w:szCs w:val="24"/>
        </w:rPr>
        <w:t>The</w:t>
      </w:r>
      <w:r w:rsidRPr="00837F1C">
        <w:rPr>
          <w:rFonts w:ascii="Arial" w:hAnsi="Arial" w:cs="Arial"/>
          <w:sz w:val="24"/>
          <w:szCs w:val="24"/>
        </w:rPr>
        <w:t xml:space="preserve"> </w:t>
      </w:r>
      <w:r w:rsidRPr="00837F1C">
        <w:rPr>
          <w:rFonts w:ascii="Arial" w:hAnsi="Arial" w:cs="Arial"/>
          <w:b/>
          <w:bCs/>
          <w:sz w:val="24"/>
          <w:szCs w:val="24"/>
        </w:rPr>
        <w:t>perpetrator might not realise that their actions are bullying</w:t>
      </w:r>
      <w:r w:rsidRPr="00837F1C">
        <w:rPr>
          <w:rFonts w:ascii="Arial" w:hAnsi="Arial" w:cs="Arial"/>
          <w:sz w:val="24"/>
          <w:szCs w:val="24"/>
        </w:rPr>
        <w:t xml:space="preserve"> – sometimes, the culture of social media, and the inability to see the impact that words are having on someone, may lead to pupils crossing boundaries without realising</w:t>
      </w:r>
    </w:p>
    <w:p w14:paraId="633F5910" w14:textId="77777777" w:rsidR="006E6658" w:rsidRPr="00837F1C" w:rsidRDefault="006E6658" w:rsidP="006E6658">
      <w:pPr>
        <w:pStyle w:val="ListParagraph"/>
        <w:numPr>
          <w:ilvl w:val="0"/>
          <w:numId w:val="24"/>
        </w:numPr>
        <w:jc w:val="both"/>
        <w:rPr>
          <w:rFonts w:ascii="Arial" w:hAnsi="Arial" w:cs="Arial"/>
          <w:b/>
          <w:bCs/>
          <w:sz w:val="24"/>
          <w:szCs w:val="24"/>
        </w:rPr>
      </w:pPr>
      <w:r w:rsidRPr="00837F1C">
        <w:rPr>
          <w:rFonts w:ascii="Arial" w:hAnsi="Arial" w:cs="Arial"/>
          <w:b/>
          <w:bCs/>
          <w:sz w:val="24"/>
          <w:szCs w:val="24"/>
        </w:rPr>
        <w:t xml:space="preserve">The victim of the bullying may have evidence of what has happened </w:t>
      </w:r>
      <w:r w:rsidRPr="00837F1C">
        <w:rPr>
          <w:rFonts w:ascii="Arial" w:hAnsi="Arial" w:cs="Arial"/>
          <w:sz w:val="24"/>
          <w:szCs w:val="24"/>
        </w:rPr>
        <w:t>– pupils may have taken screenshots of bullying, or there may be a digital footprint that can identify the perpetrator</w:t>
      </w:r>
    </w:p>
    <w:p w14:paraId="20258416" w14:textId="6FE76D35" w:rsidR="000E13E6" w:rsidRPr="000E13E6" w:rsidRDefault="000E13E6" w:rsidP="000E13E6">
      <w:pPr>
        <w:jc w:val="both"/>
        <w:rPr>
          <w:rFonts w:cs="Arial"/>
          <w:sz w:val="24"/>
          <w:szCs w:val="24"/>
        </w:rPr>
      </w:pPr>
      <w:r w:rsidRPr="000E13E6">
        <w:rPr>
          <w:rFonts w:cs="Arial"/>
          <w:sz w:val="24"/>
          <w:szCs w:val="24"/>
        </w:rPr>
        <w:lastRenderedPageBreak/>
        <w:t xml:space="preserve">Staff and pupils will be instructed not to respond or retaliate to cyberbullying incidents. Evidence of the incident should be recorded, e.g. taking screenshots. Staff will report incidents to the DSL or the headteacher for the incident to be investigated and support to be provided. Pupils will report incidents to a trusted member of staff. </w:t>
      </w:r>
    </w:p>
    <w:p w14:paraId="3017E7D4" w14:textId="7A3BBC87" w:rsidR="000E13E6" w:rsidRPr="000E13E6" w:rsidRDefault="000E13E6" w:rsidP="006E6658">
      <w:pPr>
        <w:jc w:val="both"/>
        <w:rPr>
          <w:rFonts w:cs="Arial"/>
          <w:sz w:val="24"/>
          <w:szCs w:val="24"/>
        </w:rPr>
      </w:pPr>
      <w:r w:rsidRPr="000E13E6">
        <w:rPr>
          <w:rFonts w:cs="Arial"/>
          <w:sz w:val="24"/>
          <w:szCs w:val="24"/>
        </w:rPr>
        <w:t>Where offensive content is posted online targeting a staff member or pupil, the person targeted will be encouraged to use the reporting mechanism on the website or social media platform to request its removal. Where the person who has posted it is known to the school, the headteacher will request they remove it directly.</w:t>
      </w:r>
    </w:p>
    <w:p w14:paraId="104898B3" w14:textId="6642EA00" w:rsidR="006E6658" w:rsidRPr="00837F1C" w:rsidRDefault="006E6658" w:rsidP="006E6658">
      <w:pPr>
        <w:jc w:val="both"/>
        <w:rPr>
          <w:rFonts w:cs="Arial"/>
          <w:sz w:val="24"/>
          <w:szCs w:val="24"/>
        </w:rPr>
      </w:pPr>
      <w:r w:rsidRPr="00837F1C">
        <w:rPr>
          <w:rFonts w:cs="Arial"/>
          <w:sz w:val="24"/>
          <w:szCs w:val="24"/>
        </w:rPr>
        <w:t xml:space="preserve">The school will support pupils who have been victims of cyberbullying by holding formal and informal discussions with the pupil about their feelings and whether the bullying has stopped, in accordance </w:t>
      </w:r>
      <w:r w:rsidRPr="00837F1C">
        <w:rPr>
          <w:rFonts w:cs="Arial"/>
          <w:color w:val="000000" w:themeColor="text1"/>
          <w:sz w:val="24"/>
          <w:szCs w:val="24"/>
        </w:rPr>
        <w:t xml:space="preserve">with </w:t>
      </w:r>
      <w:hyperlink w:anchor="_Support" w:history="1">
        <w:r w:rsidRPr="00837F1C">
          <w:rPr>
            <w:rStyle w:val="Hyperlink"/>
            <w:rFonts w:cs="Arial"/>
            <w:color w:val="000000" w:themeColor="text1"/>
            <w:sz w:val="24"/>
            <w:szCs w:val="24"/>
            <w:u w:val="none"/>
          </w:rPr>
          <w:t>section 13</w:t>
        </w:r>
      </w:hyperlink>
      <w:r w:rsidRPr="00837F1C">
        <w:rPr>
          <w:rFonts w:cs="Arial"/>
          <w:color w:val="000000" w:themeColor="text1"/>
          <w:sz w:val="24"/>
          <w:szCs w:val="24"/>
        </w:rPr>
        <w:t xml:space="preserve"> and </w:t>
      </w:r>
      <w:hyperlink w:anchor="_Follow-up_support" w:history="1">
        <w:r w:rsidRPr="00837F1C">
          <w:rPr>
            <w:rStyle w:val="Hyperlink"/>
            <w:rFonts w:cs="Arial"/>
            <w:color w:val="000000" w:themeColor="text1"/>
            <w:sz w:val="24"/>
            <w:szCs w:val="24"/>
            <w:u w:val="none"/>
          </w:rPr>
          <w:t>section 14</w:t>
        </w:r>
      </w:hyperlink>
      <w:r w:rsidRPr="00837F1C">
        <w:rPr>
          <w:rFonts w:cs="Arial"/>
          <w:color w:val="000000" w:themeColor="text1"/>
          <w:sz w:val="24"/>
          <w:szCs w:val="24"/>
        </w:rPr>
        <w:t xml:space="preserve"> </w:t>
      </w:r>
      <w:r w:rsidRPr="00837F1C">
        <w:rPr>
          <w:rFonts w:cs="Arial"/>
          <w:sz w:val="24"/>
          <w:szCs w:val="24"/>
        </w:rPr>
        <w:t xml:space="preserve">of this policy. </w:t>
      </w:r>
    </w:p>
    <w:p w14:paraId="4C16D55B" w14:textId="32AC6304" w:rsidR="006E6658" w:rsidRDefault="006E6658" w:rsidP="006E6658">
      <w:pPr>
        <w:jc w:val="both"/>
        <w:rPr>
          <w:rFonts w:cs="Arial"/>
          <w:sz w:val="24"/>
          <w:szCs w:val="24"/>
        </w:rPr>
      </w:pPr>
      <w:r w:rsidRPr="00837F1C">
        <w:rPr>
          <w:rFonts w:cs="Arial"/>
          <w:sz w:val="24"/>
          <w:szCs w:val="24"/>
        </w:rPr>
        <w:t xml:space="preserve">In accordance with the Education Act 2011, the school has the right to examine and delete files from pupils’ personal devices, e.g. mobiles phones, where there is good reason to do so. This power applies to all schools and there is no need to have parental consent to search through a young person’s mobile phone. </w:t>
      </w:r>
    </w:p>
    <w:p w14:paraId="1A5F64FA" w14:textId="77777777" w:rsidR="008568C9" w:rsidRPr="00837F1C" w:rsidRDefault="008568C9" w:rsidP="006E6658">
      <w:pPr>
        <w:jc w:val="both"/>
        <w:rPr>
          <w:rFonts w:cs="Arial"/>
          <w:sz w:val="24"/>
          <w:szCs w:val="24"/>
        </w:rPr>
      </w:pPr>
    </w:p>
    <w:p w14:paraId="2303E518" w14:textId="76A12E16" w:rsidR="006E6658" w:rsidRPr="00837F1C" w:rsidRDefault="006E6658" w:rsidP="006E6658">
      <w:pPr>
        <w:pStyle w:val="Heading1"/>
        <w:tabs>
          <w:tab w:val="clear" w:pos="360"/>
        </w:tabs>
        <w:ind w:left="567" w:hanging="567"/>
        <w:rPr>
          <w:rFonts w:ascii="Arial" w:hAnsi="Arial" w:cs="Arial"/>
          <w:sz w:val="24"/>
          <w:szCs w:val="24"/>
        </w:rPr>
      </w:pPr>
      <w:bookmarkStart w:id="25" w:name="_Procedures"/>
      <w:bookmarkStart w:id="26" w:name="_Toc212614652"/>
      <w:bookmarkEnd w:id="25"/>
      <w:r w:rsidRPr="00837F1C">
        <w:rPr>
          <w:rFonts w:ascii="Arial" w:hAnsi="Arial" w:cs="Arial"/>
          <w:sz w:val="24"/>
          <w:szCs w:val="24"/>
        </w:rPr>
        <w:t>Procedures</w:t>
      </w:r>
      <w:bookmarkEnd w:id="26"/>
      <w:r w:rsidRPr="00837F1C">
        <w:rPr>
          <w:rFonts w:ascii="Arial" w:hAnsi="Arial" w:cs="Arial"/>
          <w:sz w:val="24"/>
          <w:szCs w:val="24"/>
        </w:rPr>
        <w:t xml:space="preserve"> </w:t>
      </w:r>
    </w:p>
    <w:p w14:paraId="677885CF" w14:textId="211B3D57" w:rsidR="006E6658" w:rsidRPr="00837F1C" w:rsidRDefault="006E6658" w:rsidP="006E6658">
      <w:pPr>
        <w:jc w:val="both"/>
        <w:rPr>
          <w:rFonts w:cs="Arial"/>
          <w:sz w:val="24"/>
          <w:szCs w:val="24"/>
        </w:rPr>
      </w:pPr>
      <w:r w:rsidRPr="00837F1C">
        <w:rPr>
          <w:rFonts w:cs="Arial"/>
          <w:sz w:val="24"/>
          <w:szCs w:val="24"/>
        </w:rPr>
        <w:t xml:space="preserve">Minor incidents will be reported to </w:t>
      </w:r>
      <w:r w:rsidR="001233E3" w:rsidRPr="00837F1C">
        <w:rPr>
          <w:rFonts w:cs="Arial"/>
          <w:sz w:val="24"/>
          <w:szCs w:val="24"/>
        </w:rPr>
        <w:t>a PDL or DSL</w:t>
      </w:r>
      <w:r w:rsidRPr="00837F1C">
        <w:rPr>
          <w:rFonts w:cs="Arial"/>
          <w:sz w:val="24"/>
          <w:szCs w:val="24"/>
        </w:rPr>
        <w:t xml:space="preserve">, who will investigate the incident, set appropriate sanctions for the perpetrator, and </w:t>
      </w:r>
      <w:r w:rsidR="001233E3" w:rsidRPr="00837F1C">
        <w:rPr>
          <w:rFonts w:cs="Arial"/>
          <w:sz w:val="24"/>
          <w:szCs w:val="24"/>
        </w:rPr>
        <w:t xml:space="preserve">complete a </w:t>
      </w:r>
      <w:r w:rsidR="00AF4842">
        <w:rPr>
          <w:rFonts w:cs="Arial"/>
          <w:sz w:val="24"/>
          <w:szCs w:val="24"/>
        </w:rPr>
        <w:t>behaviour entry on Arbor</w:t>
      </w:r>
      <w:r w:rsidR="001233E3" w:rsidRPr="00837F1C">
        <w:rPr>
          <w:rFonts w:cs="Arial"/>
          <w:sz w:val="24"/>
          <w:szCs w:val="24"/>
        </w:rPr>
        <w:t>.</w:t>
      </w:r>
    </w:p>
    <w:p w14:paraId="15B249F7" w14:textId="4EF62773" w:rsidR="006E6658" w:rsidRPr="00837F1C" w:rsidRDefault="006E6658" w:rsidP="006E6658">
      <w:pPr>
        <w:jc w:val="both"/>
        <w:rPr>
          <w:rFonts w:cs="Arial"/>
          <w:sz w:val="24"/>
          <w:szCs w:val="24"/>
        </w:rPr>
      </w:pPr>
      <w:r w:rsidRPr="00837F1C">
        <w:rPr>
          <w:rFonts w:cs="Arial"/>
          <w:sz w:val="24"/>
          <w:szCs w:val="24"/>
        </w:rPr>
        <w:t>When investigating a bullying incident, the following procedures will be adopted:</w:t>
      </w:r>
    </w:p>
    <w:p w14:paraId="73CC548E" w14:textId="77777777" w:rsidR="006E6658" w:rsidRPr="00837F1C" w:rsidRDefault="006E6658" w:rsidP="006E6658">
      <w:pPr>
        <w:pStyle w:val="ListParagraph"/>
        <w:numPr>
          <w:ilvl w:val="0"/>
          <w:numId w:val="19"/>
        </w:numPr>
        <w:jc w:val="both"/>
        <w:rPr>
          <w:rFonts w:ascii="Arial" w:hAnsi="Arial" w:cs="Arial"/>
          <w:sz w:val="24"/>
          <w:szCs w:val="24"/>
        </w:rPr>
      </w:pPr>
      <w:r w:rsidRPr="00837F1C">
        <w:rPr>
          <w:rFonts w:ascii="Arial" w:hAnsi="Arial" w:cs="Arial"/>
          <w:sz w:val="24"/>
          <w:szCs w:val="24"/>
        </w:rPr>
        <w:t>The victim, alleged perpetrator and witnesses are all interviewed separately</w:t>
      </w:r>
    </w:p>
    <w:p w14:paraId="00D4C4E6" w14:textId="77777777" w:rsidR="006E6658" w:rsidRPr="00837F1C" w:rsidRDefault="006E6658" w:rsidP="006E6658">
      <w:pPr>
        <w:pStyle w:val="ListParagraph"/>
        <w:numPr>
          <w:ilvl w:val="0"/>
          <w:numId w:val="19"/>
        </w:numPr>
        <w:jc w:val="both"/>
        <w:rPr>
          <w:rFonts w:ascii="Arial" w:hAnsi="Arial" w:cs="Arial"/>
          <w:sz w:val="24"/>
          <w:szCs w:val="24"/>
        </w:rPr>
      </w:pPr>
      <w:r w:rsidRPr="00837F1C">
        <w:rPr>
          <w:rFonts w:ascii="Arial" w:hAnsi="Arial" w:cs="Arial"/>
          <w:sz w:val="24"/>
          <w:szCs w:val="24"/>
        </w:rPr>
        <w:t>Members of staff ensure that there is no possibility of contact between the pupils being interviewed, including electronic communication</w:t>
      </w:r>
    </w:p>
    <w:p w14:paraId="7D926206" w14:textId="70492437" w:rsidR="006E6658" w:rsidRPr="00837F1C" w:rsidRDefault="006E6658" w:rsidP="006E6658">
      <w:pPr>
        <w:pStyle w:val="ListParagraph"/>
        <w:numPr>
          <w:ilvl w:val="0"/>
          <w:numId w:val="19"/>
        </w:numPr>
        <w:jc w:val="both"/>
        <w:rPr>
          <w:rFonts w:ascii="Arial" w:hAnsi="Arial" w:cs="Arial"/>
          <w:sz w:val="24"/>
          <w:szCs w:val="24"/>
        </w:rPr>
      </w:pPr>
      <w:r w:rsidRPr="00837F1C">
        <w:rPr>
          <w:rFonts w:ascii="Arial" w:hAnsi="Arial" w:cs="Arial"/>
          <w:sz w:val="24"/>
          <w:szCs w:val="24"/>
        </w:rPr>
        <w:t xml:space="preserve">If a pupil is injured, members of staff immediately </w:t>
      </w:r>
      <w:r w:rsidR="001233E3" w:rsidRPr="00837F1C">
        <w:rPr>
          <w:rFonts w:ascii="Arial" w:hAnsi="Arial" w:cs="Arial"/>
          <w:sz w:val="24"/>
          <w:szCs w:val="24"/>
        </w:rPr>
        <w:t>administer first aid.</w:t>
      </w:r>
    </w:p>
    <w:p w14:paraId="73C78267" w14:textId="77777777" w:rsidR="006E6658" w:rsidRPr="00837F1C" w:rsidRDefault="006E6658" w:rsidP="006E6658">
      <w:pPr>
        <w:pStyle w:val="ListParagraph"/>
        <w:numPr>
          <w:ilvl w:val="0"/>
          <w:numId w:val="19"/>
        </w:numPr>
        <w:jc w:val="both"/>
        <w:rPr>
          <w:rFonts w:ascii="Arial" w:hAnsi="Arial" w:cs="Arial"/>
          <w:sz w:val="24"/>
          <w:szCs w:val="24"/>
        </w:rPr>
      </w:pPr>
      <w:r w:rsidRPr="00837F1C">
        <w:rPr>
          <w:rFonts w:ascii="Arial" w:hAnsi="Arial" w:cs="Arial"/>
          <w:sz w:val="24"/>
          <w:szCs w:val="24"/>
        </w:rPr>
        <w:t xml:space="preserve">A room is used that allows for privacy during interviews </w:t>
      </w:r>
    </w:p>
    <w:p w14:paraId="47E2A952" w14:textId="77777777" w:rsidR="006E6658" w:rsidRPr="00837F1C" w:rsidRDefault="006E6658" w:rsidP="006E6658">
      <w:pPr>
        <w:pStyle w:val="ListParagraph"/>
        <w:numPr>
          <w:ilvl w:val="0"/>
          <w:numId w:val="19"/>
        </w:numPr>
        <w:jc w:val="both"/>
        <w:rPr>
          <w:rFonts w:ascii="Arial" w:hAnsi="Arial" w:cs="Arial"/>
          <w:sz w:val="24"/>
          <w:szCs w:val="24"/>
        </w:rPr>
      </w:pPr>
      <w:r w:rsidRPr="00837F1C">
        <w:rPr>
          <w:rFonts w:ascii="Arial" w:hAnsi="Arial" w:cs="Arial"/>
          <w:sz w:val="24"/>
          <w:szCs w:val="24"/>
        </w:rPr>
        <w:t>A witness is used for serious incidents</w:t>
      </w:r>
    </w:p>
    <w:p w14:paraId="63C351A2" w14:textId="77777777" w:rsidR="001233E3" w:rsidRPr="00837F1C" w:rsidRDefault="006E6658" w:rsidP="001233E3">
      <w:pPr>
        <w:pStyle w:val="ListParagraph"/>
        <w:numPr>
          <w:ilvl w:val="0"/>
          <w:numId w:val="19"/>
        </w:numPr>
        <w:jc w:val="both"/>
        <w:rPr>
          <w:rFonts w:ascii="Arial" w:hAnsi="Arial" w:cs="Arial"/>
          <w:sz w:val="24"/>
          <w:szCs w:val="24"/>
        </w:rPr>
      </w:pPr>
      <w:r w:rsidRPr="00837F1C">
        <w:rPr>
          <w:rFonts w:ascii="Arial" w:hAnsi="Arial" w:cs="Arial"/>
          <w:sz w:val="24"/>
          <w:szCs w:val="24"/>
        </w:rPr>
        <w:t xml:space="preserve">If appropriate, the alleged perpetrator, the victim and witnesses are asked to write down details of the incident; this may need prompting with questions from the member of staff to obtain the full picture </w:t>
      </w:r>
    </w:p>
    <w:p w14:paraId="0D905606" w14:textId="0B958C40" w:rsidR="006E6658" w:rsidRPr="00837F1C" w:rsidRDefault="006E6658" w:rsidP="001233E3">
      <w:pPr>
        <w:pStyle w:val="ListParagraph"/>
        <w:numPr>
          <w:ilvl w:val="0"/>
          <w:numId w:val="19"/>
        </w:numPr>
        <w:jc w:val="both"/>
        <w:rPr>
          <w:rFonts w:ascii="Arial" w:hAnsi="Arial" w:cs="Arial"/>
          <w:sz w:val="24"/>
          <w:szCs w:val="24"/>
        </w:rPr>
      </w:pPr>
      <w:r w:rsidRPr="00837F1C">
        <w:rPr>
          <w:rFonts w:ascii="Arial" w:hAnsi="Arial" w:cs="Arial"/>
          <w:sz w:val="24"/>
          <w:szCs w:val="24"/>
        </w:rPr>
        <w:t xml:space="preserve">The </w:t>
      </w:r>
      <w:r w:rsidR="008568C9" w:rsidRPr="00837F1C">
        <w:rPr>
          <w:rFonts w:ascii="Arial" w:hAnsi="Arial" w:cs="Arial"/>
          <w:sz w:val="24"/>
          <w:szCs w:val="24"/>
        </w:rPr>
        <w:t>Headteacher</w:t>
      </w:r>
      <w:r w:rsidRPr="00837F1C">
        <w:rPr>
          <w:rFonts w:ascii="Arial" w:hAnsi="Arial" w:cs="Arial"/>
          <w:sz w:val="24"/>
          <w:szCs w:val="24"/>
        </w:rPr>
        <w:t xml:space="preserve"> will gather evidence of a cyberbullying incident; this may involve text messages, emails, photos, etc. provided by the victim</w:t>
      </w:r>
    </w:p>
    <w:p w14:paraId="7540ECC8" w14:textId="77777777" w:rsidR="006E6658" w:rsidRPr="00837F1C" w:rsidRDefault="006E6658" w:rsidP="006E6658">
      <w:pPr>
        <w:pStyle w:val="ListParagraph"/>
        <w:numPr>
          <w:ilvl w:val="0"/>
          <w:numId w:val="19"/>
        </w:numPr>
        <w:jc w:val="both"/>
        <w:rPr>
          <w:rFonts w:ascii="Arial" w:hAnsi="Arial" w:cs="Arial"/>
          <w:sz w:val="24"/>
          <w:szCs w:val="24"/>
        </w:rPr>
      </w:pPr>
      <w:r w:rsidRPr="00837F1C">
        <w:rPr>
          <w:rFonts w:ascii="Arial" w:hAnsi="Arial" w:cs="Arial"/>
          <w:sz w:val="24"/>
          <w:szCs w:val="24"/>
        </w:rPr>
        <w:t xml:space="preserve">Premature assumptions are not made, as it is important not to be judgemental at this stage </w:t>
      </w:r>
    </w:p>
    <w:p w14:paraId="56C8B53B" w14:textId="77777777" w:rsidR="006E6658" w:rsidRPr="00837F1C" w:rsidRDefault="006E6658" w:rsidP="006E6658">
      <w:pPr>
        <w:pStyle w:val="ListParagraph"/>
        <w:numPr>
          <w:ilvl w:val="0"/>
          <w:numId w:val="19"/>
        </w:numPr>
        <w:jc w:val="both"/>
        <w:rPr>
          <w:rFonts w:ascii="Arial" w:hAnsi="Arial" w:cs="Arial"/>
          <w:sz w:val="24"/>
          <w:szCs w:val="24"/>
        </w:rPr>
      </w:pPr>
      <w:r w:rsidRPr="00837F1C">
        <w:rPr>
          <w:rFonts w:ascii="Arial" w:hAnsi="Arial" w:cs="Arial"/>
          <w:sz w:val="24"/>
          <w:szCs w:val="24"/>
        </w:rPr>
        <w:t xml:space="preserve">Members of staff listen carefully to all accounts, being non-confrontational and not assigning blame until the investigation is complete </w:t>
      </w:r>
    </w:p>
    <w:p w14:paraId="6CDD8CF2" w14:textId="77777777" w:rsidR="006E6658" w:rsidRPr="00837F1C" w:rsidRDefault="006E6658" w:rsidP="006E6658">
      <w:pPr>
        <w:pStyle w:val="ListParagraph"/>
        <w:numPr>
          <w:ilvl w:val="0"/>
          <w:numId w:val="19"/>
        </w:numPr>
        <w:jc w:val="both"/>
        <w:rPr>
          <w:rFonts w:ascii="Arial" w:hAnsi="Arial" w:cs="Arial"/>
          <w:sz w:val="24"/>
          <w:szCs w:val="24"/>
        </w:rPr>
      </w:pPr>
      <w:r w:rsidRPr="00837F1C">
        <w:rPr>
          <w:rFonts w:ascii="Arial" w:hAnsi="Arial" w:cs="Arial"/>
          <w:sz w:val="24"/>
          <w:szCs w:val="24"/>
        </w:rPr>
        <w:t xml:space="preserve">All pupils involved are informed that they must not discuss the interview with other pupils </w:t>
      </w:r>
    </w:p>
    <w:p w14:paraId="0A750B11" w14:textId="77777777" w:rsidR="006E6658" w:rsidRPr="00837F1C" w:rsidRDefault="006E6658" w:rsidP="006E6658">
      <w:pPr>
        <w:jc w:val="both"/>
        <w:rPr>
          <w:rFonts w:cs="Arial"/>
          <w:b/>
          <w:bCs/>
          <w:color w:val="347187"/>
          <w:sz w:val="24"/>
          <w:szCs w:val="24"/>
        </w:rPr>
      </w:pPr>
      <w:r w:rsidRPr="00837F1C">
        <w:rPr>
          <w:rFonts w:cs="Arial"/>
          <w:sz w:val="24"/>
          <w:szCs w:val="24"/>
        </w:rPr>
        <w:lastRenderedPageBreak/>
        <w:t>Due to the potential for some specific forms of bullying to be characterised by inappropriate sexual behaviour, staff members involved in dealing with the incident are required to consider whether there is a need for safeguarding processes to be implemented.</w:t>
      </w:r>
      <w:r w:rsidRPr="00837F1C">
        <w:rPr>
          <w:rFonts w:cs="Arial"/>
          <w:b/>
          <w:bCs/>
          <w:color w:val="347187"/>
          <w:sz w:val="24"/>
          <w:szCs w:val="24"/>
        </w:rPr>
        <w:t xml:space="preserve"> </w:t>
      </w:r>
    </w:p>
    <w:p w14:paraId="47363510" w14:textId="4297D4B4" w:rsidR="006E6658" w:rsidRPr="00837F1C" w:rsidRDefault="006E6658" w:rsidP="006E6658">
      <w:pPr>
        <w:pStyle w:val="Heading1"/>
        <w:tabs>
          <w:tab w:val="clear" w:pos="360"/>
        </w:tabs>
        <w:ind w:left="567" w:hanging="567"/>
        <w:rPr>
          <w:rFonts w:ascii="Arial" w:hAnsi="Arial" w:cs="Arial"/>
          <w:sz w:val="24"/>
          <w:szCs w:val="24"/>
        </w:rPr>
      </w:pPr>
      <w:bookmarkStart w:id="27" w:name="_Sanctions"/>
      <w:bookmarkStart w:id="28" w:name="_Toc212614653"/>
      <w:bookmarkEnd w:id="27"/>
      <w:r w:rsidRPr="00837F1C">
        <w:rPr>
          <w:rFonts w:ascii="Arial" w:hAnsi="Arial" w:cs="Arial"/>
          <w:sz w:val="24"/>
          <w:szCs w:val="24"/>
        </w:rPr>
        <w:t>Sanctions</w:t>
      </w:r>
      <w:bookmarkEnd w:id="28"/>
      <w:r w:rsidRPr="00837F1C">
        <w:rPr>
          <w:rFonts w:ascii="Arial" w:hAnsi="Arial" w:cs="Arial"/>
          <w:sz w:val="24"/>
          <w:szCs w:val="24"/>
        </w:rPr>
        <w:t xml:space="preserve"> </w:t>
      </w:r>
    </w:p>
    <w:p w14:paraId="059E6EE6" w14:textId="2C441A34" w:rsidR="006E6658" w:rsidRPr="00837F1C" w:rsidRDefault="006E6658" w:rsidP="006E6658">
      <w:pPr>
        <w:jc w:val="both"/>
        <w:rPr>
          <w:rFonts w:cs="Arial"/>
          <w:sz w:val="24"/>
          <w:szCs w:val="24"/>
        </w:rPr>
      </w:pPr>
      <w:r w:rsidRPr="00837F1C">
        <w:rPr>
          <w:rFonts w:cs="Arial"/>
          <w:sz w:val="24"/>
          <w:szCs w:val="24"/>
        </w:rPr>
        <w:t xml:space="preserve">If the </w:t>
      </w:r>
      <w:r w:rsidR="008568C9" w:rsidRPr="00837F1C">
        <w:rPr>
          <w:rFonts w:cs="Arial"/>
          <w:sz w:val="24"/>
          <w:szCs w:val="24"/>
        </w:rPr>
        <w:t>Headteacher</w:t>
      </w:r>
      <w:r w:rsidRPr="00837F1C">
        <w:rPr>
          <w:rFonts w:cs="Arial"/>
          <w:sz w:val="24"/>
          <w:szCs w:val="24"/>
        </w:rPr>
        <w:t xml:space="preserve"> is satisfied that bullying did take place, the perpetrator will be helped to understand the consequences of their actions and warned that there must be no further incidents. The </w:t>
      </w:r>
      <w:r w:rsidR="008568C9" w:rsidRPr="00837F1C">
        <w:rPr>
          <w:rFonts w:cs="Arial"/>
          <w:sz w:val="24"/>
          <w:szCs w:val="24"/>
        </w:rPr>
        <w:t>Headteacher</w:t>
      </w:r>
      <w:r w:rsidRPr="00837F1C">
        <w:rPr>
          <w:rFonts w:cs="Arial"/>
          <w:sz w:val="24"/>
          <w:szCs w:val="24"/>
        </w:rPr>
        <w:t xml:space="preserve"> will inform the perpetrator of the type of sanction to be used in this instance, e.g. detention,</w:t>
      </w:r>
      <w:r w:rsidR="002B164C">
        <w:rPr>
          <w:rFonts w:cs="Arial"/>
          <w:sz w:val="24"/>
          <w:szCs w:val="24"/>
        </w:rPr>
        <w:t xml:space="preserve"> movement of groups</w:t>
      </w:r>
      <w:r w:rsidRPr="00837F1C">
        <w:rPr>
          <w:rFonts w:cs="Arial"/>
          <w:sz w:val="24"/>
          <w:szCs w:val="24"/>
        </w:rPr>
        <w:t xml:space="preserve"> and future </w:t>
      </w:r>
      <w:r w:rsidR="001233E3" w:rsidRPr="00837F1C">
        <w:rPr>
          <w:rFonts w:cs="Arial"/>
          <w:sz w:val="24"/>
          <w:szCs w:val="24"/>
        </w:rPr>
        <w:t>suspension</w:t>
      </w:r>
      <w:r w:rsidRPr="00837F1C">
        <w:rPr>
          <w:rFonts w:cs="Arial"/>
          <w:sz w:val="24"/>
          <w:szCs w:val="24"/>
        </w:rPr>
        <w:t xml:space="preserve"> if the bullying continues. </w:t>
      </w:r>
    </w:p>
    <w:p w14:paraId="2A1116FE" w14:textId="1EA4723D" w:rsidR="006E6658" w:rsidRPr="00837F1C" w:rsidRDefault="006E6658" w:rsidP="006E6658">
      <w:pPr>
        <w:jc w:val="both"/>
        <w:rPr>
          <w:rFonts w:cs="Arial"/>
          <w:sz w:val="24"/>
          <w:szCs w:val="24"/>
        </w:rPr>
      </w:pPr>
      <w:r w:rsidRPr="00837F1C">
        <w:rPr>
          <w:rFonts w:cs="Arial"/>
          <w:sz w:val="24"/>
          <w:szCs w:val="24"/>
        </w:rPr>
        <w:t xml:space="preserve">If possible, the </w:t>
      </w:r>
      <w:r w:rsidR="008568C9" w:rsidRPr="00837F1C">
        <w:rPr>
          <w:rFonts w:cs="Arial"/>
          <w:sz w:val="24"/>
          <w:szCs w:val="24"/>
        </w:rPr>
        <w:t>Headteacher</w:t>
      </w:r>
      <w:r w:rsidRPr="00837F1C">
        <w:rPr>
          <w:rFonts w:cs="Arial"/>
          <w:sz w:val="24"/>
          <w:szCs w:val="24"/>
        </w:rPr>
        <w:t xml:space="preserve"> will attempt reconciliation and will obtain an apology from the perpetrator. This will either be in writing to the victim, and/or witnesses if appropriate, or face-to-face, but only with the victim’s full consent. Discretion will be used here; victims will never feel pressured into a face-to-face meeting with the perpetrator.</w:t>
      </w:r>
    </w:p>
    <w:p w14:paraId="6CABD2E8" w14:textId="77777777" w:rsidR="006E6658" w:rsidRPr="00837F1C" w:rsidRDefault="006E6658" w:rsidP="006E6658">
      <w:pPr>
        <w:jc w:val="both"/>
        <w:rPr>
          <w:rFonts w:cs="Arial"/>
          <w:sz w:val="24"/>
          <w:szCs w:val="24"/>
        </w:rPr>
      </w:pPr>
      <w:r w:rsidRPr="00837F1C">
        <w:rPr>
          <w:rFonts w:cs="Arial"/>
          <w:sz w:val="24"/>
          <w:szCs w:val="24"/>
        </w:rPr>
        <w:t xml:space="preserve">Parents are informed of bullying incidents and what action is being taken. </w:t>
      </w:r>
    </w:p>
    <w:p w14:paraId="16C6F6CF" w14:textId="3B52F166" w:rsidR="006E6658" w:rsidRPr="00837F1C" w:rsidRDefault="006E6658" w:rsidP="006E6658">
      <w:pPr>
        <w:jc w:val="both"/>
        <w:rPr>
          <w:rFonts w:cs="Arial"/>
          <w:sz w:val="24"/>
          <w:szCs w:val="24"/>
        </w:rPr>
      </w:pPr>
      <w:r w:rsidRPr="00837F1C">
        <w:rPr>
          <w:rFonts w:cs="Arial"/>
          <w:sz w:val="24"/>
          <w:szCs w:val="24"/>
        </w:rPr>
        <w:t>All staff involved in managing instances of bullying will be aware that taking disciplinary action and providing support are not mutually exclusive actions, and should be conducted simultaneously to encourage more positive behaviour in future.</w:t>
      </w:r>
    </w:p>
    <w:p w14:paraId="69F725A9" w14:textId="0E433DCD" w:rsidR="006E6658" w:rsidRPr="00837F1C" w:rsidRDefault="006E6658" w:rsidP="006E6658">
      <w:pPr>
        <w:jc w:val="both"/>
        <w:rPr>
          <w:rFonts w:cs="Arial"/>
          <w:sz w:val="24"/>
          <w:szCs w:val="24"/>
        </w:rPr>
      </w:pPr>
      <w:r w:rsidRPr="00837F1C">
        <w:rPr>
          <w:rFonts w:cs="Arial"/>
          <w:sz w:val="24"/>
          <w:szCs w:val="24"/>
        </w:rPr>
        <w:t xml:space="preserve">The school will avoid unnecessarily criminalising pupils for bullying or abusive behaviour where possible, as young people with criminal records face stigma and discrimination in future aspects of their lives. The school’s focus when handling perpetrators will be supporting them to develop more positive behaviours and to refrain from abusive and bullying behaviours in the future. </w:t>
      </w:r>
    </w:p>
    <w:p w14:paraId="496CA2A7" w14:textId="1A141098" w:rsidR="006E6658" w:rsidRPr="00837F1C" w:rsidRDefault="006E6658" w:rsidP="006E6658">
      <w:pPr>
        <w:jc w:val="both"/>
        <w:rPr>
          <w:rFonts w:cs="Arial"/>
          <w:sz w:val="24"/>
          <w:szCs w:val="24"/>
        </w:rPr>
      </w:pPr>
      <w:r w:rsidRPr="00837F1C">
        <w:rPr>
          <w:rFonts w:cs="Arial"/>
          <w:sz w:val="24"/>
          <w:szCs w:val="24"/>
        </w:rPr>
        <w:t xml:space="preserve">The </w:t>
      </w:r>
      <w:r w:rsidR="001233E3" w:rsidRPr="00837F1C">
        <w:rPr>
          <w:rFonts w:cs="Arial"/>
          <w:sz w:val="24"/>
          <w:szCs w:val="24"/>
        </w:rPr>
        <w:t>PDL</w:t>
      </w:r>
      <w:r w:rsidRPr="00837F1C">
        <w:rPr>
          <w:rFonts w:cs="Arial"/>
          <w:sz w:val="24"/>
          <w:szCs w:val="24"/>
        </w:rPr>
        <w:t xml:space="preserve"> informally monitors the pupils involved over the next </w:t>
      </w:r>
      <w:r w:rsidRPr="00837F1C">
        <w:rPr>
          <w:rFonts w:cs="Arial"/>
          <w:color w:val="000000" w:themeColor="text1"/>
          <w:sz w:val="24"/>
          <w:szCs w:val="24"/>
        </w:rPr>
        <w:t>half-term</w:t>
      </w:r>
      <w:r w:rsidRPr="00837F1C">
        <w:rPr>
          <w:rFonts w:cs="Arial"/>
          <w:sz w:val="24"/>
          <w:szCs w:val="24"/>
        </w:rPr>
        <w:t xml:space="preserve">. </w:t>
      </w:r>
    </w:p>
    <w:p w14:paraId="67A8CDD6" w14:textId="239D354D" w:rsidR="006E6658" w:rsidRPr="00837F1C" w:rsidRDefault="006E6658" w:rsidP="006E6658">
      <w:pPr>
        <w:jc w:val="both"/>
        <w:rPr>
          <w:rFonts w:cs="Arial"/>
          <w:sz w:val="24"/>
          <w:szCs w:val="24"/>
        </w:rPr>
      </w:pPr>
      <w:r w:rsidRPr="00837F1C">
        <w:rPr>
          <w:rFonts w:cs="Arial"/>
          <w:sz w:val="24"/>
          <w:szCs w:val="24"/>
        </w:rPr>
        <w:t xml:space="preserve">The school will remain cognisant of the fact that continued access to school can be important for rehabilitation of harmful behaviour, and will not </w:t>
      </w:r>
      <w:r w:rsidRPr="009320B9">
        <w:rPr>
          <w:rFonts w:cs="Arial"/>
          <w:sz w:val="24"/>
          <w:szCs w:val="24"/>
        </w:rPr>
        <w:t>exclude pupils unless as a last resort – where there have been serious or consistent incidents of bullying</w:t>
      </w:r>
      <w:r w:rsidR="002B164C" w:rsidRPr="009320B9">
        <w:rPr>
          <w:rFonts w:cs="Arial"/>
          <w:sz w:val="24"/>
          <w:szCs w:val="24"/>
        </w:rPr>
        <w:t xml:space="preserve"> that threaten the safety of pupils within the school</w:t>
      </w:r>
      <w:r w:rsidRPr="009320B9">
        <w:rPr>
          <w:rFonts w:cs="Arial"/>
          <w:sz w:val="24"/>
          <w:szCs w:val="24"/>
        </w:rPr>
        <w:t>, the school will act</w:t>
      </w:r>
      <w:r w:rsidRPr="00837F1C">
        <w:rPr>
          <w:rFonts w:cs="Arial"/>
          <w:sz w:val="24"/>
          <w:szCs w:val="24"/>
        </w:rPr>
        <w:t xml:space="preserve"> in line with the Exclusion Policy.</w:t>
      </w:r>
    </w:p>
    <w:p w14:paraId="51ED7D88" w14:textId="1F3E519F" w:rsidR="006E6658" w:rsidRPr="00837F1C" w:rsidRDefault="006E6658" w:rsidP="006E6658">
      <w:pPr>
        <w:pStyle w:val="Heading1"/>
        <w:tabs>
          <w:tab w:val="clear" w:pos="360"/>
        </w:tabs>
        <w:ind w:left="567" w:hanging="567"/>
        <w:rPr>
          <w:rFonts w:ascii="Arial" w:hAnsi="Arial" w:cs="Arial"/>
          <w:sz w:val="24"/>
          <w:szCs w:val="24"/>
        </w:rPr>
      </w:pPr>
      <w:bookmarkStart w:id="29" w:name="_Support"/>
      <w:bookmarkStart w:id="30" w:name="_Toc212614654"/>
      <w:bookmarkEnd w:id="29"/>
      <w:r w:rsidRPr="00837F1C">
        <w:rPr>
          <w:rFonts w:ascii="Arial" w:hAnsi="Arial" w:cs="Arial"/>
          <w:sz w:val="24"/>
          <w:szCs w:val="24"/>
        </w:rPr>
        <w:t>Support</w:t>
      </w:r>
      <w:bookmarkEnd w:id="30"/>
      <w:r w:rsidRPr="00837F1C">
        <w:rPr>
          <w:rFonts w:ascii="Arial" w:hAnsi="Arial" w:cs="Arial"/>
          <w:sz w:val="24"/>
          <w:szCs w:val="24"/>
        </w:rPr>
        <w:t xml:space="preserve"> </w:t>
      </w:r>
    </w:p>
    <w:p w14:paraId="1EF5AEBD" w14:textId="0299E8E0" w:rsidR="006E6658" w:rsidRPr="00837F1C" w:rsidRDefault="006E6658" w:rsidP="006E6658">
      <w:pPr>
        <w:jc w:val="both"/>
        <w:rPr>
          <w:rFonts w:cs="Arial"/>
          <w:sz w:val="24"/>
          <w:szCs w:val="24"/>
        </w:rPr>
      </w:pPr>
      <w:r w:rsidRPr="00837F1C">
        <w:rPr>
          <w:rFonts w:cs="Arial"/>
          <w:sz w:val="24"/>
          <w:szCs w:val="24"/>
        </w:rPr>
        <w:t>In the event of bullying, victims will be offered the following support:</w:t>
      </w:r>
    </w:p>
    <w:p w14:paraId="523D4474" w14:textId="0E81DAEB" w:rsidR="006E6658" w:rsidRPr="00837F1C" w:rsidRDefault="006E6658" w:rsidP="006E6658">
      <w:pPr>
        <w:pStyle w:val="ListParagraph"/>
        <w:numPr>
          <w:ilvl w:val="0"/>
          <w:numId w:val="26"/>
        </w:numPr>
        <w:jc w:val="both"/>
        <w:rPr>
          <w:rFonts w:ascii="Arial" w:hAnsi="Arial" w:cs="Arial"/>
          <w:sz w:val="24"/>
          <w:szCs w:val="24"/>
        </w:rPr>
      </w:pPr>
      <w:r w:rsidRPr="00837F1C">
        <w:rPr>
          <w:rFonts w:ascii="Arial" w:hAnsi="Arial" w:cs="Arial"/>
          <w:sz w:val="24"/>
          <w:szCs w:val="24"/>
        </w:rPr>
        <w:t xml:space="preserve">Emotional support and reassurance from </w:t>
      </w:r>
      <w:r w:rsidR="001233E3" w:rsidRPr="00837F1C">
        <w:rPr>
          <w:rFonts w:ascii="Arial" w:hAnsi="Arial" w:cs="Arial"/>
          <w:sz w:val="24"/>
          <w:szCs w:val="24"/>
        </w:rPr>
        <w:t>a PDL or DSL</w:t>
      </w:r>
    </w:p>
    <w:p w14:paraId="1377EE09" w14:textId="77777777" w:rsidR="006E6658" w:rsidRPr="00837F1C" w:rsidRDefault="006E6658" w:rsidP="006E6658">
      <w:pPr>
        <w:pStyle w:val="ListParagraph"/>
        <w:numPr>
          <w:ilvl w:val="0"/>
          <w:numId w:val="26"/>
        </w:numPr>
        <w:jc w:val="both"/>
        <w:rPr>
          <w:rFonts w:ascii="Arial" w:hAnsi="Arial" w:cs="Arial"/>
          <w:sz w:val="24"/>
          <w:szCs w:val="24"/>
        </w:rPr>
      </w:pPr>
      <w:r w:rsidRPr="00837F1C">
        <w:rPr>
          <w:rFonts w:ascii="Arial" w:hAnsi="Arial" w:cs="Arial"/>
          <w:sz w:val="24"/>
          <w:szCs w:val="24"/>
        </w:rPr>
        <w:t>Reassurance that it was right to report the incident and that appropriate action will be taken</w:t>
      </w:r>
    </w:p>
    <w:p w14:paraId="7AF38537" w14:textId="77777777" w:rsidR="006E6658" w:rsidRPr="00837F1C" w:rsidRDefault="006E6658" w:rsidP="006E6658">
      <w:pPr>
        <w:pStyle w:val="ListParagraph"/>
        <w:numPr>
          <w:ilvl w:val="0"/>
          <w:numId w:val="26"/>
        </w:numPr>
        <w:jc w:val="both"/>
        <w:rPr>
          <w:rFonts w:ascii="Arial" w:hAnsi="Arial" w:cs="Arial"/>
          <w:sz w:val="24"/>
          <w:szCs w:val="24"/>
        </w:rPr>
      </w:pPr>
      <w:r w:rsidRPr="00837F1C">
        <w:rPr>
          <w:rFonts w:ascii="Arial" w:hAnsi="Arial" w:cs="Arial"/>
          <w:sz w:val="24"/>
          <w:szCs w:val="24"/>
        </w:rPr>
        <w:t>Liaison with their parents to ensure a continuous dialogue of support</w:t>
      </w:r>
    </w:p>
    <w:p w14:paraId="6B4A86CA" w14:textId="77777777" w:rsidR="006E6658" w:rsidRPr="00837F1C" w:rsidRDefault="006E6658" w:rsidP="006E6658">
      <w:pPr>
        <w:pStyle w:val="ListParagraph"/>
        <w:numPr>
          <w:ilvl w:val="0"/>
          <w:numId w:val="26"/>
        </w:numPr>
        <w:jc w:val="both"/>
        <w:rPr>
          <w:rFonts w:ascii="Arial" w:hAnsi="Arial" w:cs="Arial"/>
          <w:sz w:val="24"/>
          <w:szCs w:val="24"/>
        </w:rPr>
      </w:pPr>
      <w:r w:rsidRPr="00837F1C">
        <w:rPr>
          <w:rFonts w:ascii="Arial" w:hAnsi="Arial" w:cs="Arial"/>
          <w:sz w:val="24"/>
          <w:szCs w:val="24"/>
        </w:rPr>
        <w:lastRenderedPageBreak/>
        <w:t>Advice not to retaliate or reply, but to keep the evidence and show or give it to their parent or a member of staff</w:t>
      </w:r>
    </w:p>
    <w:p w14:paraId="2521DE4F" w14:textId="77777777" w:rsidR="006E6658" w:rsidRPr="00837F1C" w:rsidRDefault="006E6658" w:rsidP="006E6658">
      <w:pPr>
        <w:pStyle w:val="ListParagraph"/>
        <w:numPr>
          <w:ilvl w:val="0"/>
          <w:numId w:val="26"/>
        </w:numPr>
        <w:jc w:val="both"/>
        <w:rPr>
          <w:rFonts w:ascii="Arial" w:hAnsi="Arial" w:cs="Arial"/>
          <w:sz w:val="24"/>
          <w:szCs w:val="24"/>
        </w:rPr>
      </w:pPr>
      <w:r w:rsidRPr="00837F1C">
        <w:rPr>
          <w:rFonts w:ascii="Arial" w:hAnsi="Arial" w:cs="Arial"/>
          <w:sz w:val="24"/>
          <w:szCs w:val="24"/>
        </w:rPr>
        <w:t>Advice on aspects of online safety, in the event of cyberbullying, to prevent re-occurrence, including, where appropriate, discussion with their parents to evaluate their online habits and age-appropriate advice on how the perpetrator might be blocked online</w:t>
      </w:r>
    </w:p>
    <w:p w14:paraId="1F5A37F8" w14:textId="77777777" w:rsidR="006E6658" w:rsidRPr="00837F1C" w:rsidRDefault="006E6658" w:rsidP="006E6658">
      <w:pPr>
        <w:pStyle w:val="ListParagraph"/>
        <w:numPr>
          <w:ilvl w:val="0"/>
          <w:numId w:val="26"/>
        </w:numPr>
        <w:jc w:val="both"/>
        <w:rPr>
          <w:rFonts w:ascii="Arial" w:hAnsi="Arial" w:cs="Arial"/>
          <w:sz w:val="24"/>
          <w:szCs w:val="24"/>
        </w:rPr>
      </w:pPr>
      <w:r w:rsidRPr="00837F1C">
        <w:rPr>
          <w:rFonts w:ascii="Arial" w:hAnsi="Arial" w:cs="Arial"/>
          <w:sz w:val="24"/>
          <w:szCs w:val="24"/>
        </w:rPr>
        <w:t>Discussion with their parent on whether police action is required (except in serious cases of child exploitation or abuse where the police may be contacted without discussion with parents)</w:t>
      </w:r>
    </w:p>
    <w:p w14:paraId="6321F291" w14:textId="7EB8CFEC" w:rsidR="006E6658" w:rsidRPr="00837F1C" w:rsidRDefault="006E6658" w:rsidP="006E6658">
      <w:pPr>
        <w:jc w:val="both"/>
        <w:rPr>
          <w:rFonts w:cs="Arial"/>
          <w:sz w:val="24"/>
          <w:szCs w:val="24"/>
        </w:rPr>
      </w:pPr>
      <w:r w:rsidRPr="00837F1C">
        <w:rPr>
          <w:rFonts w:cs="Arial"/>
          <w:sz w:val="24"/>
          <w:szCs w:val="24"/>
        </w:rPr>
        <w:t xml:space="preserve">The </w:t>
      </w:r>
      <w:r w:rsidR="008568C9" w:rsidRPr="00837F1C">
        <w:rPr>
          <w:rFonts w:cs="Arial"/>
          <w:sz w:val="24"/>
          <w:szCs w:val="24"/>
        </w:rPr>
        <w:t>Headteacher</w:t>
      </w:r>
      <w:r w:rsidRPr="00837F1C">
        <w:rPr>
          <w:rFonts w:cs="Arial"/>
          <w:sz w:val="24"/>
          <w:szCs w:val="24"/>
        </w:rPr>
        <w:t xml:space="preserve"> will carefully consider in each instance of bullying that is handled whether it is appropriate to split up the victim(s) and perpetrator(s), e.g. preventing them sharing space where possible, and will split up other harmful group dynamics to prevent further occurrences where necessary. Victims will be encouraged to broaden their friendship groups by joining lunchtime or after-school clubs or activities.</w:t>
      </w:r>
    </w:p>
    <w:p w14:paraId="28639DD6" w14:textId="332ECAEF" w:rsidR="006E6658" w:rsidRPr="00837F1C" w:rsidRDefault="006E6658" w:rsidP="006E6658">
      <w:pPr>
        <w:jc w:val="both"/>
        <w:rPr>
          <w:rFonts w:cs="Arial"/>
          <w:sz w:val="24"/>
          <w:szCs w:val="24"/>
        </w:rPr>
      </w:pPr>
      <w:r w:rsidRPr="00837F1C">
        <w:rPr>
          <w:rFonts w:cs="Arial"/>
          <w:sz w:val="24"/>
          <w:szCs w:val="24"/>
        </w:rPr>
        <w:t xml:space="preserve">Staff will work with the victim to build resilience. </w:t>
      </w:r>
    </w:p>
    <w:p w14:paraId="10AAE992" w14:textId="252BF331" w:rsidR="006E6658" w:rsidRPr="00837F1C" w:rsidRDefault="006E6658" w:rsidP="006E6658">
      <w:pPr>
        <w:jc w:val="both"/>
        <w:rPr>
          <w:rFonts w:cs="Arial"/>
          <w:sz w:val="24"/>
          <w:szCs w:val="24"/>
        </w:rPr>
      </w:pPr>
      <w:r w:rsidRPr="00837F1C">
        <w:rPr>
          <w:rFonts w:cs="Arial"/>
          <w:sz w:val="24"/>
          <w:szCs w:val="24"/>
        </w:rPr>
        <w:t xml:space="preserve">The school will acknowledge that bullying may be an indication of underlying mental health issues. The school will work with the perpetrator regarding any underlying mental health or emotional wellbeing problems. </w:t>
      </w:r>
    </w:p>
    <w:p w14:paraId="07CF3CD1" w14:textId="77777777" w:rsidR="006E6658" w:rsidRPr="00837F1C" w:rsidRDefault="006E6658" w:rsidP="006E6658">
      <w:pPr>
        <w:pStyle w:val="Heading1"/>
        <w:tabs>
          <w:tab w:val="clear" w:pos="360"/>
        </w:tabs>
        <w:ind w:left="567" w:hanging="567"/>
        <w:rPr>
          <w:rFonts w:ascii="Arial" w:hAnsi="Arial" w:cs="Arial"/>
          <w:sz w:val="24"/>
          <w:szCs w:val="24"/>
        </w:rPr>
      </w:pPr>
      <w:bookmarkStart w:id="31" w:name="_Follow-up_support"/>
      <w:bookmarkStart w:id="32" w:name="_Toc212614655"/>
      <w:bookmarkEnd w:id="31"/>
      <w:r w:rsidRPr="00837F1C">
        <w:rPr>
          <w:rFonts w:ascii="Arial" w:hAnsi="Arial" w:cs="Arial"/>
          <w:sz w:val="24"/>
          <w:szCs w:val="24"/>
        </w:rPr>
        <w:t>Follow-up support</w:t>
      </w:r>
      <w:bookmarkEnd w:id="32"/>
      <w:r w:rsidRPr="00837F1C">
        <w:rPr>
          <w:rFonts w:ascii="Arial" w:hAnsi="Arial" w:cs="Arial"/>
          <w:sz w:val="24"/>
          <w:szCs w:val="24"/>
        </w:rPr>
        <w:t xml:space="preserve"> </w:t>
      </w:r>
    </w:p>
    <w:p w14:paraId="345CC8F0" w14:textId="4337C26F" w:rsidR="006E6658" w:rsidRPr="00837F1C" w:rsidRDefault="006E6658" w:rsidP="006E6658">
      <w:pPr>
        <w:jc w:val="both"/>
        <w:rPr>
          <w:rFonts w:cs="Arial"/>
          <w:sz w:val="24"/>
          <w:szCs w:val="24"/>
        </w:rPr>
      </w:pPr>
      <w:r w:rsidRPr="00837F1C">
        <w:rPr>
          <w:rFonts w:cs="Arial"/>
          <w:sz w:val="24"/>
          <w:szCs w:val="24"/>
        </w:rPr>
        <w:t xml:space="preserve">The progress of both the perpetrator and the victim will be monitored by </w:t>
      </w:r>
      <w:r w:rsidR="001233E3" w:rsidRPr="00837F1C">
        <w:rPr>
          <w:rFonts w:cs="Arial"/>
          <w:sz w:val="24"/>
          <w:szCs w:val="24"/>
        </w:rPr>
        <w:t>a PDL</w:t>
      </w:r>
      <w:r w:rsidR="00857498" w:rsidRPr="00837F1C">
        <w:rPr>
          <w:rFonts w:cs="Arial"/>
          <w:sz w:val="24"/>
          <w:szCs w:val="24"/>
        </w:rPr>
        <w:t>/DSL</w:t>
      </w:r>
      <w:r w:rsidRPr="00837F1C">
        <w:rPr>
          <w:rFonts w:cs="Arial"/>
          <w:sz w:val="24"/>
          <w:szCs w:val="24"/>
        </w:rPr>
        <w:t xml:space="preserve">. One-on-one sessions to discuss how the victim and perpetrator are progressing may be appropriate. If appropriate, follow-up correspondence will be arranged with parents </w:t>
      </w:r>
      <w:r w:rsidRPr="00837F1C">
        <w:rPr>
          <w:rFonts w:cs="Arial"/>
          <w:color w:val="000000" w:themeColor="text1"/>
          <w:sz w:val="24"/>
          <w:szCs w:val="24"/>
        </w:rPr>
        <w:t xml:space="preserve">one month </w:t>
      </w:r>
      <w:r w:rsidRPr="00837F1C">
        <w:rPr>
          <w:rFonts w:cs="Arial"/>
          <w:sz w:val="24"/>
          <w:szCs w:val="24"/>
        </w:rPr>
        <w:t xml:space="preserve">after the incident. </w:t>
      </w:r>
    </w:p>
    <w:p w14:paraId="66955CB4" w14:textId="531FC512" w:rsidR="006E6658" w:rsidRPr="00837F1C" w:rsidRDefault="006E6658" w:rsidP="006E6658">
      <w:pPr>
        <w:jc w:val="both"/>
        <w:rPr>
          <w:rFonts w:cs="Arial"/>
          <w:sz w:val="24"/>
          <w:szCs w:val="24"/>
        </w:rPr>
      </w:pPr>
      <w:r w:rsidRPr="00837F1C">
        <w:rPr>
          <w:rFonts w:cs="Arial"/>
          <w:sz w:val="24"/>
          <w:szCs w:val="24"/>
        </w:rPr>
        <w:t xml:space="preserve">Pupils who have been bullied will be offered continuous support. The </w:t>
      </w:r>
      <w:r w:rsidR="00857498" w:rsidRPr="00837F1C">
        <w:rPr>
          <w:rFonts w:cs="Arial"/>
          <w:sz w:val="24"/>
          <w:szCs w:val="24"/>
        </w:rPr>
        <w:t>PDL/</w:t>
      </w:r>
      <w:r w:rsidRPr="00837F1C">
        <w:rPr>
          <w:rFonts w:cs="Arial"/>
          <w:sz w:val="24"/>
          <w:szCs w:val="24"/>
        </w:rPr>
        <w:t xml:space="preserve">DSL will hold a formal meeting, on a </w:t>
      </w:r>
      <w:r w:rsidRPr="00837F1C">
        <w:rPr>
          <w:rFonts w:cs="Arial"/>
          <w:color w:val="000000" w:themeColor="text1"/>
          <w:sz w:val="24"/>
          <w:szCs w:val="24"/>
        </w:rPr>
        <w:t xml:space="preserve">monthly </w:t>
      </w:r>
      <w:r w:rsidRPr="00837F1C">
        <w:rPr>
          <w:rFonts w:cs="Arial"/>
          <w:sz w:val="24"/>
          <w:szCs w:val="24"/>
        </w:rPr>
        <w:t xml:space="preserve">basis, to check whether the bullying has stopped – these formal meetings will continue to take place </w:t>
      </w:r>
      <w:r w:rsidRPr="00837F1C">
        <w:rPr>
          <w:rFonts w:cs="Arial"/>
          <w:color w:val="000000" w:themeColor="text1"/>
          <w:sz w:val="24"/>
          <w:szCs w:val="24"/>
        </w:rPr>
        <w:t xml:space="preserve">once a month </w:t>
      </w:r>
      <w:r w:rsidRPr="00837F1C">
        <w:rPr>
          <w:rFonts w:cs="Arial"/>
          <w:sz w:val="24"/>
          <w:szCs w:val="24"/>
        </w:rPr>
        <w:t xml:space="preserve">until the </w:t>
      </w:r>
      <w:r w:rsidR="00857498" w:rsidRPr="00837F1C">
        <w:rPr>
          <w:rFonts w:cs="Arial"/>
          <w:sz w:val="24"/>
          <w:szCs w:val="24"/>
        </w:rPr>
        <w:t>PDL/DSL</w:t>
      </w:r>
      <w:r w:rsidRPr="00837F1C">
        <w:rPr>
          <w:rFonts w:cs="Arial"/>
          <w:sz w:val="24"/>
          <w:szCs w:val="24"/>
        </w:rPr>
        <w:t xml:space="preserve"> and victim are confident the bullying has stopped. The victim will be encouraged to tell a trusted adult in school if bullying is repeated.</w:t>
      </w:r>
    </w:p>
    <w:p w14:paraId="0B12441B" w14:textId="77777777" w:rsidR="006E6658" w:rsidRPr="00837F1C" w:rsidRDefault="006E6658" w:rsidP="006E6658">
      <w:pPr>
        <w:jc w:val="both"/>
        <w:rPr>
          <w:rFonts w:cs="Arial"/>
          <w:sz w:val="24"/>
          <w:szCs w:val="24"/>
        </w:rPr>
      </w:pPr>
      <w:r w:rsidRPr="00837F1C">
        <w:rPr>
          <w:rFonts w:cs="Arial"/>
          <w:sz w:val="24"/>
          <w:szCs w:val="24"/>
        </w:rPr>
        <w:t>Pupils who have bullied others will be supported in the following ways:</w:t>
      </w:r>
    </w:p>
    <w:p w14:paraId="56CB63B3" w14:textId="77777777" w:rsidR="006E6658" w:rsidRPr="00837F1C" w:rsidRDefault="006E6658" w:rsidP="006E6658">
      <w:pPr>
        <w:pStyle w:val="ListParagraph"/>
        <w:numPr>
          <w:ilvl w:val="0"/>
          <w:numId w:val="20"/>
        </w:numPr>
        <w:jc w:val="both"/>
        <w:rPr>
          <w:rFonts w:ascii="Arial" w:hAnsi="Arial" w:cs="Arial"/>
          <w:sz w:val="24"/>
          <w:szCs w:val="24"/>
        </w:rPr>
      </w:pPr>
      <w:r w:rsidRPr="00837F1C">
        <w:rPr>
          <w:rFonts w:ascii="Arial" w:hAnsi="Arial" w:cs="Arial"/>
          <w:sz w:val="24"/>
          <w:szCs w:val="24"/>
        </w:rPr>
        <w:t>Receiving a consequence for their actions</w:t>
      </w:r>
    </w:p>
    <w:p w14:paraId="53BCA417" w14:textId="77777777" w:rsidR="006E6658" w:rsidRPr="00837F1C" w:rsidRDefault="006E6658" w:rsidP="006E6658">
      <w:pPr>
        <w:pStyle w:val="ListParagraph"/>
        <w:numPr>
          <w:ilvl w:val="0"/>
          <w:numId w:val="20"/>
        </w:numPr>
        <w:jc w:val="both"/>
        <w:rPr>
          <w:rFonts w:ascii="Arial" w:hAnsi="Arial" w:cs="Arial"/>
          <w:sz w:val="24"/>
          <w:szCs w:val="24"/>
        </w:rPr>
      </w:pPr>
      <w:r w:rsidRPr="00837F1C">
        <w:rPr>
          <w:rFonts w:ascii="Arial" w:hAnsi="Arial" w:cs="Arial"/>
          <w:sz w:val="24"/>
          <w:szCs w:val="24"/>
        </w:rPr>
        <w:t>Being able to discuss what happened</w:t>
      </w:r>
    </w:p>
    <w:p w14:paraId="06EFECF0" w14:textId="77777777" w:rsidR="006E6658" w:rsidRPr="00837F1C" w:rsidRDefault="006E6658" w:rsidP="006E6658">
      <w:pPr>
        <w:pStyle w:val="ListParagraph"/>
        <w:numPr>
          <w:ilvl w:val="0"/>
          <w:numId w:val="20"/>
        </w:numPr>
        <w:jc w:val="both"/>
        <w:rPr>
          <w:rFonts w:ascii="Arial" w:hAnsi="Arial" w:cs="Arial"/>
          <w:sz w:val="24"/>
          <w:szCs w:val="24"/>
        </w:rPr>
      </w:pPr>
      <w:r w:rsidRPr="00837F1C">
        <w:rPr>
          <w:rFonts w:ascii="Arial" w:hAnsi="Arial" w:cs="Arial"/>
          <w:sz w:val="24"/>
          <w:szCs w:val="24"/>
        </w:rPr>
        <w:t>Being helped to reflect on why they became involved</w:t>
      </w:r>
    </w:p>
    <w:p w14:paraId="3D6159DA" w14:textId="77777777" w:rsidR="006E6658" w:rsidRPr="00837F1C" w:rsidRDefault="006E6658" w:rsidP="006E6658">
      <w:pPr>
        <w:pStyle w:val="ListParagraph"/>
        <w:numPr>
          <w:ilvl w:val="0"/>
          <w:numId w:val="20"/>
        </w:numPr>
        <w:jc w:val="both"/>
        <w:rPr>
          <w:rFonts w:ascii="Arial" w:hAnsi="Arial" w:cs="Arial"/>
          <w:sz w:val="24"/>
          <w:szCs w:val="24"/>
        </w:rPr>
      </w:pPr>
      <w:r w:rsidRPr="00837F1C">
        <w:rPr>
          <w:rFonts w:ascii="Arial" w:hAnsi="Arial" w:cs="Arial"/>
          <w:sz w:val="24"/>
          <w:szCs w:val="24"/>
        </w:rPr>
        <w:t>Being helped to understand what they did wrong and why they need to change their behaviour</w:t>
      </w:r>
    </w:p>
    <w:p w14:paraId="5AC0CF8B" w14:textId="77777777" w:rsidR="006E6658" w:rsidRPr="00837F1C" w:rsidRDefault="006E6658" w:rsidP="006E6658">
      <w:pPr>
        <w:pStyle w:val="ListParagraph"/>
        <w:numPr>
          <w:ilvl w:val="0"/>
          <w:numId w:val="20"/>
        </w:numPr>
        <w:jc w:val="both"/>
        <w:rPr>
          <w:rFonts w:ascii="Arial" w:hAnsi="Arial" w:cs="Arial"/>
          <w:sz w:val="24"/>
          <w:szCs w:val="24"/>
        </w:rPr>
      </w:pPr>
      <w:r w:rsidRPr="00837F1C">
        <w:rPr>
          <w:rFonts w:ascii="Arial" w:hAnsi="Arial" w:cs="Arial"/>
          <w:sz w:val="24"/>
          <w:szCs w:val="24"/>
        </w:rPr>
        <w:t>Appropriate assistance from parents</w:t>
      </w:r>
    </w:p>
    <w:p w14:paraId="31E6EF0C" w14:textId="77777777" w:rsidR="006E6658" w:rsidRPr="00837F1C" w:rsidRDefault="006E6658" w:rsidP="006E6658">
      <w:pPr>
        <w:jc w:val="both"/>
        <w:rPr>
          <w:rFonts w:cs="Arial"/>
          <w:sz w:val="24"/>
          <w:szCs w:val="24"/>
        </w:rPr>
      </w:pPr>
      <w:r w:rsidRPr="00837F1C">
        <w:rPr>
          <w:rFonts w:cs="Arial"/>
          <w:sz w:val="24"/>
          <w:szCs w:val="24"/>
        </w:rPr>
        <w:t>Pupils who have been bullied will be assessed on a case-by-case basis and the DSL will, if necessary, refer the victim of bullying to CAMHS.</w:t>
      </w:r>
    </w:p>
    <w:p w14:paraId="036D7A40" w14:textId="077B0DEC" w:rsidR="006E6658" w:rsidRPr="00837F1C" w:rsidRDefault="006E6658" w:rsidP="006E6658">
      <w:pPr>
        <w:jc w:val="both"/>
        <w:rPr>
          <w:rFonts w:cs="Arial"/>
          <w:sz w:val="24"/>
          <w:szCs w:val="24"/>
        </w:rPr>
      </w:pPr>
      <w:r w:rsidRPr="00837F1C">
        <w:rPr>
          <w:rFonts w:cs="Arial"/>
          <w:sz w:val="24"/>
          <w:szCs w:val="24"/>
        </w:rPr>
        <w:lastRenderedPageBreak/>
        <w:t xml:space="preserve">In cases where the effects of bullying are so severe that the pupil cannot successfully reintegrate back into the school, the </w:t>
      </w:r>
      <w:r w:rsidR="008568C9" w:rsidRPr="00837F1C">
        <w:rPr>
          <w:rFonts w:cs="Arial"/>
          <w:sz w:val="24"/>
          <w:szCs w:val="24"/>
        </w:rPr>
        <w:t>Headteache</w:t>
      </w:r>
      <w:r w:rsidR="008568C9" w:rsidRPr="009320B9">
        <w:rPr>
          <w:rFonts w:cs="Arial"/>
          <w:sz w:val="24"/>
          <w:szCs w:val="24"/>
        </w:rPr>
        <w:t>r</w:t>
      </w:r>
      <w:r w:rsidRPr="009320B9">
        <w:rPr>
          <w:rFonts w:cs="Arial"/>
          <w:sz w:val="24"/>
          <w:szCs w:val="24"/>
        </w:rPr>
        <w:t xml:space="preserve"> and </w:t>
      </w:r>
      <w:r w:rsidR="002B164C" w:rsidRPr="009320B9">
        <w:rPr>
          <w:rFonts w:cs="Arial"/>
          <w:sz w:val="24"/>
          <w:szCs w:val="24"/>
        </w:rPr>
        <w:t>Commissioning body</w:t>
      </w:r>
      <w:r w:rsidRPr="009320B9">
        <w:rPr>
          <w:rFonts w:cs="Arial"/>
          <w:sz w:val="24"/>
          <w:szCs w:val="24"/>
        </w:rPr>
        <w:t xml:space="preserve"> will look to transfer the pupil to another</w:t>
      </w:r>
      <w:r w:rsidR="00857498" w:rsidRPr="009320B9">
        <w:rPr>
          <w:rFonts w:cs="Arial"/>
          <w:sz w:val="24"/>
          <w:szCs w:val="24"/>
        </w:rPr>
        <w:t xml:space="preserve"> </w:t>
      </w:r>
      <w:r w:rsidR="002B164C" w:rsidRPr="009320B9">
        <w:rPr>
          <w:rFonts w:cs="Arial"/>
          <w:sz w:val="24"/>
          <w:szCs w:val="24"/>
        </w:rPr>
        <w:t>provision</w:t>
      </w:r>
      <w:r w:rsidRPr="009320B9">
        <w:rPr>
          <w:rFonts w:cs="Arial"/>
          <w:sz w:val="24"/>
          <w:szCs w:val="24"/>
        </w:rPr>
        <w:t xml:space="preserve"> with the</w:t>
      </w:r>
      <w:r w:rsidRPr="00837F1C">
        <w:rPr>
          <w:rFonts w:cs="Arial"/>
          <w:sz w:val="24"/>
          <w:szCs w:val="24"/>
        </w:rPr>
        <w:t xml:space="preserve"> consent and involvement of the pupil’s parents. </w:t>
      </w:r>
    </w:p>
    <w:p w14:paraId="4D2A2763" w14:textId="73157EF0" w:rsidR="006E6658" w:rsidRPr="00837F1C" w:rsidRDefault="006E6658" w:rsidP="006E6658">
      <w:pPr>
        <w:pStyle w:val="Heading1"/>
        <w:tabs>
          <w:tab w:val="clear" w:pos="360"/>
        </w:tabs>
        <w:ind w:left="567" w:hanging="567"/>
        <w:rPr>
          <w:rFonts w:ascii="Arial" w:hAnsi="Arial" w:cs="Arial"/>
          <w:sz w:val="24"/>
          <w:szCs w:val="24"/>
        </w:rPr>
      </w:pPr>
      <w:bookmarkStart w:id="33" w:name="_Bullying_outside_of"/>
      <w:bookmarkStart w:id="34" w:name="_Toc212614656"/>
      <w:bookmarkEnd w:id="33"/>
      <w:r w:rsidRPr="00837F1C">
        <w:rPr>
          <w:rFonts w:ascii="Arial" w:hAnsi="Arial" w:cs="Arial"/>
          <w:sz w:val="24"/>
          <w:szCs w:val="24"/>
        </w:rPr>
        <w:t>Bullying outside of school</w:t>
      </w:r>
      <w:bookmarkEnd w:id="34"/>
      <w:r w:rsidRPr="00837F1C">
        <w:rPr>
          <w:rFonts w:ascii="Arial" w:hAnsi="Arial" w:cs="Arial"/>
          <w:sz w:val="24"/>
          <w:szCs w:val="24"/>
        </w:rPr>
        <w:t xml:space="preserve"> </w:t>
      </w:r>
    </w:p>
    <w:p w14:paraId="6535D46F" w14:textId="5E4B5026" w:rsidR="006E6658" w:rsidRPr="00837F1C" w:rsidRDefault="006E6658" w:rsidP="006E6658">
      <w:pPr>
        <w:jc w:val="both"/>
        <w:rPr>
          <w:rFonts w:cs="Arial"/>
          <w:sz w:val="24"/>
          <w:szCs w:val="24"/>
        </w:rPr>
      </w:pPr>
      <w:r w:rsidRPr="00837F1C">
        <w:rPr>
          <w:rFonts w:cs="Arial"/>
          <w:sz w:val="24"/>
          <w:szCs w:val="24"/>
        </w:rPr>
        <w:t xml:space="preserve">Staff will remain aware that bullying can happen both in and outside of school, and will ensure that they understand how to respond to reports of bullying that occurred outside school in line with the Child Protection and Safeguarding Policy. </w:t>
      </w:r>
    </w:p>
    <w:p w14:paraId="5D238D80" w14:textId="4A237B9E" w:rsidR="006E6658" w:rsidRPr="00837F1C" w:rsidRDefault="006E6658" w:rsidP="006E6658">
      <w:pPr>
        <w:jc w:val="both"/>
        <w:rPr>
          <w:rFonts w:cs="Arial"/>
          <w:sz w:val="24"/>
          <w:szCs w:val="24"/>
        </w:rPr>
      </w:pPr>
      <w:r w:rsidRPr="00837F1C">
        <w:rPr>
          <w:rFonts w:cs="Arial"/>
          <w:sz w:val="24"/>
          <w:szCs w:val="24"/>
        </w:rPr>
        <w:t xml:space="preserve">The </w:t>
      </w:r>
      <w:r w:rsidR="008568C9" w:rsidRPr="00837F1C">
        <w:rPr>
          <w:rFonts w:cs="Arial"/>
          <w:sz w:val="24"/>
          <w:szCs w:val="24"/>
        </w:rPr>
        <w:t>Headteacher</w:t>
      </w:r>
      <w:r w:rsidRPr="00837F1C">
        <w:rPr>
          <w:rFonts w:cs="Arial"/>
          <w:sz w:val="24"/>
          <w:szCs w:val="24"/>
        </w:rPr>
        <w:t xml:space="preserve"> has a specific statutory power to discipline pupils for poor behaviour outside of the school premises. Section 89(5) of the Education and Inspections Act 2006 gives the </w:t>
      </w:r>
      <w:r w:rsidR="008568C9" w:rsidRPr="00837F1C">
        <w:rPr>
          <w:rFonts w:cs="Arial"/>
          <w:sz w:val="24"/>
          <w:szCs w:val="24"/>
        </w:rPr>
        <w:t>Headteacher</w:t>
      </w:r>
      <w:r w:rsidRPr="00837F1C">
        <w:rPr>
          <w:rFonts w:cs="Arial"/>
          <w:sz w:val="24"/>
          <w:szCs w:val="24"/>
        </w:rPr>
        <w:t xml:space="preserve"> the power to regulate pupils’ conduct when they are not on school premises, and therefore, not under the lawful charge of a school staff member.</w:t>
      </w:r>
    </w:p>
    <w:p w14:paraId="37F845E9" w14:textId="5569F50B" w:rsidR="006E6658" w:rsidRPr="00837F1C" w:rsidRDefault="006E6658" w:rsidP="006E6658">
      <w:pPr>
        <w:jc w:val="both"/>
        <w:rPr>
          <w:rFonts w:cs="Arial"/>
          <w:sz w:val="24"/>
          <w:szCs w:val="24"/>
        </w:rPr>
      </w:pPr>
      <w:r w:rsidRPr="00837F1C">
        <w:rPr>
          <w:rFonts w:cs="Arial"/>
          <w:sz w:val="24"/>
          <w:szCs w:val="24"/>
        </w:rPr>
        <w:t xml:space="preserve">Teachers have the power to discipline pupils for misbehaving outside of the school premises. This can relate to any bullying incidents occurring anywhere off the school premises, such as on school or public transport, outside the local shops, or in a town centre. </w:t>
      </w:r>
    </w:p>
    <w:p w14:paraId="4A9ED063" w14:textId="77777777" w:rsidR="006E6658" w:rsidRPr="00837F1C" w:rsidRDefault="006E6658" w:rsidP="006E6658">
      <w:pPr>
        <w:jc w:val="both"/>
        <w:rPr>
          <w:rFonts w:cs="Arial"/>
          <w:sz w:val="24"/>
          <w:szCs w:val="24"/>
        </w:rPr>
      </w:pPr>
      <w:r w:rsidRPr="00837F1C">
        <w:rPr>
          <w:rFonts w:cs="Arial"/>
          <w:sz w:val="24"/>
          <w:szCs w:val="24"/>
        </w:rPr>
        <w:t>Where bullying outside school is reported to school staff, it will be investigated and acted upon. In all cases of misbehaviour or bullying, members of staff can only discipline the pupil on school premises, or elsewhere when the pupil is under the lawful control of the member of staff, e.g. on a school trip.</w:t>
      </w:r>
    </w:p>
    <w:p w14:paraId="49AD5083" w14:textId="496D2576" w:rsidR="006E6658" w:rsidRPr="00837F1C" w:rsidRDefault="006E6658" w:rsidP="006E6658">
      <w:pPr>
        <w:jc w:val="both"/>
        <w:rPr>
          <w:rFonts w:cs="Arial"/>
          <w:sz w:val="24"/>
          <w:szCs w:val="24"/>
        </w:rPr>
      </w:pPr>
      <w:r w:rsidRPr="00837F1C">
        <w:rPr>
          <w:rFonts w:cs="Arial"/>
          <w:sz w:val="24"/>
          <w:szCs w:val="24"/>
        </w:rPr>
        <w:t xml:space="preserve">The </w:t>
      </w:r>
      <w:r w:rsidR="008568C9" w:rsidRPr="00837F1C">
        <w:rPr>
          <w:rFonts w:cs="Arial"/>
          <w:sz w:val="24"/>
          <w:szCs w:val="24"/>
        </w:rPr>
        <w:t>Headteacher</w:t>
      </w:r>
      <w:r w:rsidRPr="00837F1C">
        <w:rPr>
          <w:rFonts w:cs="Arial"/>
          <w:sz w:val="24"/>
          <w:szCs w:val="24"/>
        </w:rPr>
        <w:t xml:space="preserve"> is responsible for determining whether it is appropriate to notify the </w:t>
      </w:r>
      <w:r w:rsidR="008568C9" w:rsidRPr="00837F1C">
        <w:rPr>
          <w:rFonts w:cs="Arial"/>
          <w:sz w:val="24"/>
          <w:szCs w:val="24"/>
        </w:rPr>
        <w:t>police of</w:t>
      </w:r>
      <w:r w:rsidRPr="00837F1C">
        <w:rPr>
          <w:rFonts w:cs="Arial"/>
          <w:sz w:val="24"/>
          <w:szCs w:val="24"/>
        </w:rPr>
        <w:t xml:space="preserve"> the action taken against a pupil. If the misbehaviour could be of a criminal nature, or poses a serious threat to a member of the public, the police will be informed.  </w:t>
      </w:r>
    </w:p>
    <w:p w14:paraId="18F696AC" w14:textId="246E15EE" w:rsidR="006E6658" w:rsidRPr="00837F1C" w:rsidRDefault="006E6658" w:rsidP="006E6658">
      <w:pPr>
        <w:pStyle w:val="Heading1"/>
        <w:tabs>
          <w:tab w:val="clear" w:pos="360"/>
        </w:tabs>
        <w:ind w:left="567" w:hanging="567"/>
        <w:rPr>
          <w:rFonts w:ascii="Arial" w:hAnsi="Arial" w:cs="Arial"/>
          <w:sz w:val="24"/>
          <w:szCs w:val="24"/>
        </w:rPr>
      </w:pPr>
      <w:bookmarkStart w:id="35" w:name="_[New]_Record_"/>
      <w:bookmarkStart w:id="36" w:name="_Toc212614657"/>
      <w:bookmarkEnd w:id="35"/>
      <w:r w:rsidRPr="00837F1C">
        <w:rPr>
          <w:rFonts w:ascii="Arial" w:hAnsi="Arial" w:cs="Arial"/>
          <w:sz w:val="24"/>
          <w:szCs w:val="24"/>
        </w:rPr>
        <w:t>Record keeping</w:t>
      </w:r>
      <w:bookmarkEnd w:id="36"/>
    </w:p>
    <w:p w14:paraId="46FEF93C" w14:textId="272E5799" w:rsidR="006E6658" w:rsidRPr="00837F1C" w:rsidRDefault="006E6658" w:rsidP="006E6658">
      <w:pPr>
        <w:jc w:val="both"/>
        <w:rPr>
          <w:rFonts w:cs="Arial"/>
          <w:sz w:val="24"/>
          <w:szCs w:val="24"/>
        </w:rPr>
      </w:pPr>
      <w:r w:rsidRPr="00837F1C">
        <w:rPr>
          <w:rFonts w:cs="Arial"/>
          <w:sz w:val="24"/>
          <w:szCs w:val="24"/>
        </w:rPr>
        <w:t xml:space="preserve">The </w:t>
      </w:r>
      <w:r w:rsidR="001233E3" w:rsidRPr="00837F1C">
        <w:rPr>
          <w:rFonts w:cs="Arial"/>
          <w:sz w:val="24"/>
          <w:szCs w:val="24"/>
        </w:rPr>
        <w:t>PDL/</w:t>
      </w:r>
      <w:r w:rsidRPr="00837F1C">
        <w:rPr>
          <w:rFonts w:cs="Arial"/>
          <w:sz w:val="24"/>
          <w:szCs w:val="24"/>
        </w:rPr>
        <w:t xml:space="preserve">DSL will ensure that robust records are kept with regard to all reported or otherwise uncovered incidents of bullying – this includes recording where decisions have been made, e.g. sanctions, support, escalation of a situation and resolutions. </w:t>
      </w:r>
    </w:p>
    <w:p w14:paraId="3EAC47D7" w14:textId="664D0D4F" w:rsidR="006E6658" w:rsidRPr="00837F1C" w:rsidRDefault="006E6658" w:rsidP="006E6658">
      <w:pPr>
        <w:jc w:val="both"/>
        <w:rPr>
          <w:rFonts w:cs="Arial"/>
          <w:sz w:val="24"/>
          <w:szCs w:val="24"/>
        </w:rPr>
      </w:pPr>
      <w:r w:rsidRPr="00837F1C">
        <w:rPr>
          <w:rFonts w:cs="Arial"/>
          <w:sz w:val="24"/>
          <w:szCs w:val="24"/>
        </w:rPr>
        <w:t xml:space="preserve">The </w:t>
      </w:r>
      <w:r w:rsidR="008568C9" w:rsidRPr="00837F1C">
        <w:rPr>
          <w:rFonts w:cs="Arial"/>
          <w:sz w:val="24"/>
          <w:szCs w:val="24"/>
        </w:rPr>
        <w:t>Headteacher</w:t>
      </w:r>
      <w:r w:rsidRPr="00837F1C">
        <w:rPr>
          <w:rFonts w:cs="Arial"/>
          <w:sz w:val="24"/>
          <w:szCs w:val="24"/>
        </w:rPr>
        <w:t xml:space="preserve"> a</w:t>
      </w:r>
      <w:r w:rsidR="00857498" w:rsidRPr="00837F1C">
        <w:rPr>
          <w:rFonts w:cs="Arial"/>
          <w:sz w:val="24"/>
          <w:szCs w:val="24"/>
        </w:rPr>
        <w:t>nd PDL/</w:t>
      </w:r>
      <w:r w:rsidRPr="00837F1C">
        <w:rPr>
          <w:rFonts w:cs="Arial"/>
          <w:sz w:val="24"/>
          <w:szCs w:val="24"/>
        </w:rPr>
        <w:t>DSL will ensure that all decisions and actions recorded are reviewed on a regular basis for the purposes of:</w:t>
      </w:r>
    </w:p>
    <w:p w14:paraId="724CE329" w14:textId="77777777" w:rsidR="006E6658" w:rsidRPr="00837F1C" w:rsidRDefault="006E6658" w:rsidP="006E6658">
      <w:pPr>
        <w:pStyle w:val="ListParagraph"/>
        <w:numPr>
          <w:ilvl w:val="0"/>
          <w:numId w:val="27"/>
        </w:numPr>
        <w:jc w:val="both"/>
        <w:rPr>
          <w:rFonts w:ascii="Arial" w:hAnsi="Arial" w:cs="Arial"/>
          <w:sz w:val="24"/>
          <w:szCs w:val="24"/>
        </w:rPr>
      </w:pPr>
      <w:r w:rsidRPr="00837F1C">
        <w:rPr>
          <w:rFonts w:ascii="Arial" w:hAnsi="Arial" w:cs="Arial"/>
          <w:sz w:val="24"/>
          <w:szCs w:val="24"/>
        </w:rPr>
        <w:t xml:space="preserve">Identifying patterns of concerning, problematic or inappropriate behaviour on the part of certain pupils that may need to be handled, e.g. with pastoral support. </w:t>
      </w:r>
    </w:p>
    <w:p w14:paraId="0AB396DB" w14:textId="77777777" w:rsidR="006E6658" w:rsidRPr="00837F1C" w:rsidRDefault="006E6658" w:rsidP="006E6658">
      <w:pPr>
        <w:pStyle w:val="ListParagraph"/>
        <w:numPr>
          <w:ilvl w:val="0"/>
          <w:numId w:val="27"/>
        </w:numPr>
        <w:jc w:val="both"/>
        <w:rPr>
          <w:rFonts w:ascii="Arial" w:hAnsi="Arial" w:cs="Arial"/>
          <w:sz w:val="24"/>
          <w:szCs w:val="24"/>
        </w:rPr>
      </w:pPr>
      <w:r w:rsidRPr="00837F1C">
        <w:rPr>
          <w:rFonts w:ascii="Arial" w:hAnsi="Arial" w:cs="Arial"/>
          <w:sz w:val="24"/>
          <w:szCs w:val="24"/>
        </w:rPr>
        <w:t xml:space="preserve">Reflecting on whether cases could have been handled better and using these reflections to inform future practice. </w:t>
      </w:r>
    </w:p>
    <w:p w14:paraId="26AF05E2" w14:textId="77777777" w:rsidR="006E6658" w:rsidRPr="00837F1C" w:rsidRDefault="006E6658" w:rsidP="006E6658">
      <w:pPr>
        <w:pStyle w:val="ListParagraph"/>
        <w:numPr>
          <w:ilvl w:val="0"/>
          <w:numId w:val="27"/>
        </w:numPr>
        <w:jc w:val="both"/>
        <w:rPr>
          <w:rFonts w:ascii="Arial" w:hAnsi="Arial" w:cs="Arial"/>
          <w:sz w:val="24"/>
          <w:szCs w:val="24"/>
        </w:rPr>
      </w:pPr>
      <w:r w:rsidRPr="00837F1C">
        <w:rPr>
          <w:rFonts w:ascii="Arial" w:hAnsi="Arial" w:cs="Arial"/>
          <w:sz w:val="24"/>
          <w:szCs w:val="24"/>
        </w:rPr>
        <w:lastRenderedPageBreak/>
        <w:t>Considering whether there are wider cultural issues at play within the school, e.g. whether school culture facilitates discriminatory bullying by not adequately addressing instances, and planning to mitigate this.</w:t>
      </w:r>
    </w:p>
    <w:p w14:paraId="23817D07" w14:textId="77777777" w:rsidR="006E6658" w:rsidRPr="00837F1C" w:rsidRDefault="006E6658" w:rsidP="006E6658">
      <w:pPr>
        <w:pStyle w:val="ListParagraph"/>
        <w:numPr>
          <w:ilvl w:val="0"/>
          <w:numId w:val="27"/>
        </w:numPr>
        <w:jc w:val="both"/>
        <w:rPr>
          <w:rFonts w:ascii="Arial" w:hAnsi="Arial" w:cs="Arial"/>
          <w:sz w:val="24"/>
          <w:szCs w:val="24"/>
        </w:rPr>
      </w:pPr>
      <w:r w:rsidRPr="00837F1C">
        <w:rPr>
          <w:rFonts w:ascii="Arial" w:hAnsi="Arial" w:cs="Arial"/>
          <w:sz w:val="24"/>
          <w:szCs w:val="24"/>
        </w:rPr>
        <w:t>Considering whether prevention strategies could be strengthened based on any patterns in the cases that arise.</w:t>
      </w:r>
    </w:p>
    <w:p w14:paraId="39A64BC9" w14:textId="77777777" w:rsidR="006E6658" w:rsidRPr="00837F1C" w:rsidRDefault="006E6658" w:rsidP="006E6658">
      <w:pPr>
        <w:pStyle w:val="Heading1"/>
        <w:tabs>
          <w:tab w:val="clear" w:pos="360"/>
        </w:tabs>
        <w:ind w:left="567" w:hanging="567"/>
        <w:rPr>
          <w:rFonts w:ascii="Arial" w:hAnsi="Arial" w:cs="Arial"/>
          <w:sz w:val="24"/>
          <w:szCs w:val="24"/>
        </w:rPr>
      </w:pPr>
      <w:bookmarkStart w:id="37" w:name="_Monitoring_and_review_1"/>
      <w:bookmarkStart w:id="38" w:name="_Toc212614658"/>
      <w:bookmarkEnd w:id="37"/>
      <w:r w:rsidRPr="00837F1C">
        <w:rPr>
          <w:rFonts w:ascii="Arial" w:hAnsi="Arial" w:cs="Arial"/>
          <w:sz w:val="24"/>
          <w:szCs w:val="24"/>
        </w:rPr>
        <w:t>Monitoring and review</w:t>
      </w:r>
      <w:bookmarkEnd w:id="38"/>
      <w:r w:rsidRPr="00837F1C">
        <w:rPr>
          <w:rFonts w:ascii="Arial" w:hAnsi="Arial" w:cs="Arial"/>
          <w:sz w:val="24"/>
          <w:szCs w:val="24"/>
        </w:rPr>
        <w:t xml:space="preserve"> </w:t>
      </w:r>
    </w:p>
    <w:p w14:paraId="3BB63A7B" w14:textId="50A19A88" w:rsidR="006E6658" w:rsidRPr="00837F1C" w:rsidRDefault="006E6658" w:rsidP="006E6658">
      <w:pPr>
        <w:jc w:val="both"/>
        <w:rPr>
          <w:rFonts w:cs="Arial"/>
          <w:sz w:val="24"/>
          <w:szCs w:val="24"/>
        </w:rPr>
      </w:pPr>
      <w:r w:rsidRPr="00837F1C">
        <w:rPr>
          <w:rFonts w:cs="Arial"/>
          <w:sz w:val="24"/>
          <w:szCs w:val="24"/>
        </w:rPr>
        <w:t xml:space="preserve">This policy is reviewed every </w:t>
      </w:r>
      <w:r w:rsidRPr="00837F1C">
        <w:rPr>
          <w:rFonts w:cs="Arial"/>
          <w:color w:val="000000" w:themeColor="text1"/>
          <w:sz w:val="24"/>
          <w:szCs w:val="24"/>
        </w:rPr>
        <w:t xml:space="preserve">two years </w:t>
      </w:r>
      <w:r w:rsidRPr="00837F1C">
        <w:rPr>
          <w:rFonts w:cs="Arial"/>
          <w:sz w:val="24"/>
          <w:szCs w:val="24"/>
        </w:rPr>
        <w:t xml:space="preserve">by the </w:t>
      </w:r>
      <w:r w:rsidR="008568C9" w:rsidRPr="00837F1C">
        <w:rPr>
          <w:rFonts w:cs="Arial"/>
          <w:sz w:val="24"/>
          <w:szCs w:val="24"/>
        </w:rPr>
        <w:t>Headteacher</w:t>
      </w:r>
      <w:r w:rsidRPr="00837F1C">
        <w:rPr>
          <w:rFonts w:cs="Arial"/>
          <w:sz w:val="24"/>
          <w:szCs w:val="24"/>
        </w:rPr>
        <w:t xml:space="preserve"> and the DSL. Any changes to this policy will be communicated to all relevant stakeholders.</w:t>
      </w:r>
    </w:p>
    <w:p w14:paraId="14AA8A10" w14:textId="2FF9CE5A" w:rsidR="009320B9" w:rsidRPr="009320B9" w:rsidRDefault="009320B9" w:rsidP="009320B9">
      <w:pPr>
        <w:rPr>
          <w:rFonts w:cs="Arial"/>
          <w:sz w:val="24"/>
          <w:szCs w:val="24"/>
        </w:rPr>
      </w:pPr>
      <w:r w:rsidRPr="009320B9">
        <w:rPr>
          <w:rFonts w:cs="Arial"/>
          <w:sz w:val="24"/>
          <w:szCs w:val="24"/>
        </w:rPr>
        <w:t xml:space="preserve">The scheduled review date for this policy is </w:t>
      </w:r>
      <w:r w:rsidRPr="009320B9">
        <w:rPr>
          <w:rFonts w:cs="Arial"/>
          <w:b/>
          <w:bCs/>
          <w:sz w:val="24"/>
          <w:szCs w:val="24"/>
        </w:rPr>
        <w:t>Nov</w:t>
      </w:r>
      <w:r>
        <w:rPr>
          <w:rFonts w:cs="Arial"/>
          <w:b/>
          <w:bCs/>
          <w:sz w:val="24"/>
          <w:szCs w:val="24"/>
        </w:rPr>
        <w:t>ember</w:t>
      </w:r>
      <w:r w:rsidRPr="009320B9">
        <w:rPr>
          <w:rFonts w:cs="Arial"/>
          <w:b/>
          <w:bCs/>
          <w:sz w:val="24"/>
          <w:szCs w:val="24"/>
        </w:rPr>
        <w:t xml:space="preserve"> 2027</w:t>
      </w:r>
    </w:p>
    <w:p w14:paraId="0B83DDC3" w14:textId="77777777" w:rsidR="009320B9" w:rsidRPr="00837F1C" w:rsidRDefault="009320B9">
      <w:pPr>
        <w:rPr>
          <w:rFonts w:cs="Arial"/>
          <w:sz w:val="24"/>
          <w:szCs w:val="24"/>
        </w:rPr>
      </w:pPr>
    </w:p>
    <w:sectPr w:rsidR="009320B9" w:rsidRPr="00837F1C" w:rsidSect="001567C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80947" w14:textId="77777777" w:rsidR="007141B0" w:rsidRDefault="007141B0">
      <w:pPr>
        <w:spacing w:after="0" w:line="240" w:lineRule="auto"/>
      </w:pPr>
      <w:r>
        <w:separator/>
      </w:r>
    </w:p>
  </w:endnote>
  <w:endnote w:type="continuationSeparator" w:id="0">
    <w:p w14:paraId="4B10E874" w14:textId="77777777" w:rsidR="007141B0" w:rsidRDefault="00714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ozuka Gothic Pro M">
    <w:panose1 w:val="00000000000000000000"/>
    <w:charset w:val="80"/>
    <w:family w:val="swiss"/>
    <w:notTrueType/>
    <w:pitch w:val="variable"/>
    <w:sig w:usb0="00000283" w:usb1="2AC71C11" w:usb2="00000012" w:usb3="00000000" w:csb0="00020005" w:csb1="00000000"/>
  </w:font>
  <w:font w:name="Kozuka Gothic Pro L">
    <w:panose1 w:val="00000000000000000000"/>
    <w:charset w:val="80"/>
    <w:family w:val="swiss"/>
    <w:notTrueType/>
    <w:pitch w:val="variable"/>
    <w:sig w:usb0="00000283" w:usb1="2AC71C11" w:usb2="00000012" w:usb3="00000000" w:csb0="00020005"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935535"/>
      <w:docPartObj>
        <w:docPartGallery w:val="Page Numbers (Bottom of Page)"/>
        <w:docPartUnique/>
      </w:docPartObj>
    </w:sdtPr>
    <w:sdtEndPr/>
    <w:sdtContent>
      <w:sdt>
        <w:sdtPr>
          <w:id w:val="1728636285"/>
          <w:docPartObj>
            <w:docPartGallery w:val="Page Numbers (Top of Page)"/>
            <w:docPartUnique/>
          </w:docPartObj>
        </w:sdtPr>
        <w:sdtEndPr/>
        <w:sdtContent>
          <w:p w14:paraId="603B4847" w14:textId="12EEBC4C" w:rsidR="008C0C14" w:rsidRDefault="008C0C1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85FF2">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85FF2">
              <w:rPr>
                <w:b/>
                <w:bCs/>
                <w:noProof/>
              </w:rPr>
              <w:t>16</w:t>
            </w:r>
            <w:r>
              <w:rPr>
                <w:b/>
                <w:bCs/>
                <w:sz w:val="24"/>
                <w:szCs w:val="24"/>
              </w:rPr>
              <w:fldChar w:fldCharType="end"/>
            </w:r>
          </w:p>
        </w:sdtContent>
      </w:sdt>
    </w:sdtContent>
  </w:sdt>
  <w:p w14:paraId="1D82489A" w14:textId="77777777" w:rsidR="008C0C14" w:rsidRDefault="008C0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6098A" w14:textId="77777777" w:rsidR="007141B0" w:rsidRDefault="007141B0">
      <w:pPr>
        <w:spacing w:after="0" w:line="240" w:lineRule="auto"/>
      </w:pPr>
      <w:r>
        <w:separator/>
      </w:r>
    </w:p>
  </w:footnote>
  <w:footnote w:type="continuationSeparator" w:id="0">
    <w:p w14:paraId="4627F9AD" w14:textId="77777777" w:rsidR="007141B0" w:rsidRDefault="00714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DF39" w14:textId="77777777" w:rsidR="009320B9" w:rsidRDefault="00857498">
    <w:pPr>
      <w:pStyle w:val="Header"/>
    </w:pPr>
    <w:r>
      <w:rPr>
        <w:noProof/>
        <w:lang w:eastAsia="en-GB"/>
      </w:rPr>
      <mc:AlternateContent>
        <mc:Choice Requires="wps">
          <w:drawing>
            <wp:anchor distT="45720" distB="45720" distL="114300" distR="114300" simplePos="0" relativeHeight="251659264" behindDoc="0" locked="0" layoutInCell="1" allowOverlap="1" wp14:anchorId="37238223" wp14:editId="68444AC2">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BE84EC8" w14:textId="77777777" w:rsidR="009320B9" w:rsidRPr="00935945" w:rsidRDefault="00857498">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238223"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4BE84EC8" w14:textId="77777777" w:rsidR="009320B9" w:rsidRPr="00935945" w:rsidRDefault="00857498">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A72"/>
    <w:multiLevelType w:val="hybridMultilevel"/>
    <w:tmpl w:val="79BE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307C5"/>
    <w:multiLevelType w:val="hybridMultilevel"/>
    <w:tmpl w:val="6CA8C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153FE"/>
    <w:multiLevelType w:val="hybridMultilevel"/>
    <w:tmpl w:val="E392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E11A4"/>
    <w:multiLevelType w:val="hybridMultilevel"/>
    <w:tmpl w:val="0784B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75260"/>
    <w:multiLevelType w:val="hybridMultilevel"/>
    <w:tmpl w:val="EBB8A6D2"/>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A6470"/>
    <w:multiLevelType w:val="hybridMultilevel"/>
    <w:tmpl w:val="CAB28804"/>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54766"/>
    <w:multiLevelType w:val="hybridMultilevel"/>
    <w:tmpl w:val="CE94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C1066"/>
    <w:multiLevelType w:val="hybridMultilevel"/>
    <w:tmpl w:val="AC66389C"/>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FC7926"/>
    <w:multiLevelType w:val="hybridMultilevel"/>
    <w:tmpl w:val="D9924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FC6BF6"/>
    <w:multiLevelType w:val="hybridMultilevel"/>
    <w:tmpl w:val="0448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E3F99"/>
    <w:multiLevelType w:val="hybridMultilevel"/>
    <w:tmpl w:val="2844454A"/>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CC3AEC"/>
    <w:multiLevelType w:val="hybridMultilevel"/>
    <w:tmpl w:val="3BCC8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1952C7"/>
    <w:multiLevelType w:val="hybridMultilevel"/>
    <w:tmpl w:val="B8B8E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D80FE9"/>
    <w:multiLevelType w:val="hybridMultilevel"/>
    <w:tmpl w:val="2742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754E48"/>
    <w:multiLevelType w:val="hybridMultilevel"/>
    <w:tmpl w:val="D96CA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AD704D"/>
    <w:multiLevelType w:val="hybridMultilevel"/>
    <w:tmpl w:val="2028E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FA3A71"/>
    <w:multiLevelType w:val="hybridMultilevel"/>
    <w:tmpl w:val="74D8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622B8F"/>
    <w:multiLevelType w:val="hybridMultilevel"/>
    <w:tmpl w:val="7A160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CF467E"/>
    <w:multiLevelType w:val="hybridMultilevel"/>
    <w:tmpl w:val="B7D2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3C1272"/>
    <w:multiLevelType w:val="hybridMultilevel"/>
    <w:tmpl w:val="A0B84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AF5984"/>
    <w:multiLevelType w:val="hybridMultilevel"/>
    <w:tmpl w:val="DF266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D5098E"/>
    <w:multiLevelType w:val="hybridMultilevel"/>
    <w:tmpl w:val="8FA8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A63EB"/>
    <w:multiLevelType w:val="hybridMultilevel"/>
    <w:tmpl w:val="EB4A2E5A"/>
    <w:lvl w:ilvl="0" w:tplc="024A35CE">
      <w:start w:val="1"/>
      <w:numFmt w:val="bullet"/>
      <w:pStyle w:val="PolicyBullets"/>
      <w:lvlText w:val=""/>
      <w:lvlJc w:val="left"/>
      <w:pPr>
        <w:ind w:left="720" w:hanging="363"/>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3" w15:restartNumberingAfterBreak="0">
    <w:nsid w:val="55E73F0C"/>
    <w:multiLevelType w:val="hybridMultilevel"/>
    <w:tmpl w:val="E940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D63C6D"/>
    <w:multiLevelType w:val="hybridMultilevel"/>
    <w:tmpl w:val="BE6A5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407888"/>
    <w:multiLevelType w:val="hybridMultilevel"/>
    <w:tmpl w:val="43BCDE4E"/>
    <w:lvl w:ilvl="0" w:tplc="D498755E">
      <w:start w:val="1"/>
      <w:numFmt w:val="decimal"/>
      <w:pStyle w:val="Heading1"/>
      <w:lvlText w:val="%1."/>
      <w:lvlJc w:val="left"/>
      <w:pPr>
        <w:ind w:left="360" w:hanging="360"/>
      </w:pPr>
      <w:rPr>
        <w:rFonts w:hint="default"/>
        <w:b/>
        <w:color w:val="auto"/>
      </w:rPr>
    </w:lvl>
    <w:lvl w:ilvl="1" w:tplc="08090019" w:tentative="1">
      <w:start w:val="1"/>
      <w:numFmt w:val="lowerLetter"/>
      <w:lvlText w:val="%2."/>
      <w:lvlJc w:val="left"/>
      <w:pPr>
        <w:ind w:left="-54" w:hanging="360"/>
      </w:pPr>
    </w:lvl>
    <w:lvl w:ilvl="2" w:tplc="0809001B" w:tentative="1">
      <w:start w:val="1"/>
      <w:numFmt w:val="lowerRoman"/>
      <w:lvlText w:val="%3."/>
      <w:lvlJc w:val="right"/>
      <w:pPr>
        <w:ind w:left="666" w:hanging="180"/>
      </w:pPr>
    </w:lvl>
    <w:lvl w:ilvl="3" w:tplc="0809000F" w:tentative="1">
      <w:start w:val="1"/>
      <w:numFmt w:val="decimal"/>
      <w:lvlText w:val="%4."/>
      <w:lvlJc w:val="left"/>
      <w:pPr>
        <w:ind w:left="1386" w:hanging="360"/>
      </w:pPr>
    </w:lvl>
    <w:lvl w:ilvl="4" w:tplc="08090019" w:tentative="1">
      <w:start w:val="1"/>
      <w:numFmt w:val="lowerLetter"/>
      <w:lvlText w:val="%5."/>
      <w:lvlJc w:val="left"/>
      <w:pPr>
        <w:ind w:left="2106" w:hanging="360"/>
      </w:pPr>
    </w:lvl>
    <w:lvl w:ilvl="5" w:tplc="0809001B" w:tentative="1">
      <w:start w:val="1"/>
      <w:numFmt w:val="lowerRoman"/>
      <w:lvlText w:val="%6."/>
      <w:lvlJc w:val="right"/>
      <w:pPr>
        <w:ind w:left="2826" w:hanging="180"/>
      </w:pPr>
    </w:lvl>
    <w:lvl w:ilvl="6" w:tplc="0809000F" w:tentative="1">
      <w:start w:val="1"/>
      <w:numFmt w:val="decimal"/>
      <w:lvlText w:val="%7."/>
      <w:lvlJc w:val="left"/>
      <w:pPr>
        <w:ind w:left="3546" w:hanging="360"/>
      </w:pPr>
    </w:lvl>
    <w:lvl w:ilvl="7" w:tplc="08090019" w:tentative="1">
      <w:start w:val="1"/>
      <w:numFmt w:val="lowerLetter"/>
      <w:lvlText w:val="%8."/>
      <w:lvlJc w:val="left"/>
      <w:pPr>
        <w:ind w:left="4266" w:hanging="360"/>
      </w:pPr>
    </w:lvl>
    <w:lvl w:ilvl="8" w:tplc="0809001B" w:tentative="1">
      <w:start w:val="1"/>
      <w:numFmt w:val="lowerRoman"/>
      <w:lvlText w:val="%9."/>
      <w:lvlJc w:val="right"/>
      <w:pPr>
        <w:ind w:left="4986" w:hanging="180"/>
      </w:pPr>
    </w:lvl>
  </w:abstractNum>
  <w:abstractNum w:abstractNumId="26" w15:restartNumberingAfterBreak="0">
    <w:nsid w:val="675F0684"/>
    <w:multiLevelType w:val="hybridMultilevel"/>
    <w:tmpl w:val="2E88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D75632"/>
    <w:multiLevelType w:val="hybridMultilevel"/>
    <w:tmpl w:val="14DE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925D68"/>
    <w:multiLevelType w:val="hybridMultilevel"/>
    <w:tmpl w:val="30D4C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725728"/>
    <w:multiLevelType w:val="hybridMultilevel"/>
    <w:tmpl w:val="B25C0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F55EDD"/>
    <w:multiLevelType w:val="hybridMultilevel"/>
    <w:tmpl w:val="2EB8C154"/>
    <w:lvl w:ilvl="0" w:tplc="08090015">
      <w:start w:val="1"/>
      <w:numFmt w:val="upperLetter"/>
      <w:lvlText w:val="%1."/>
      <w:lvlJc w:val="left"/>
      <w:pPr>
        <w:ind w:left="1004" w:hanging="360"/>
      </w:pPr>
      <w:rPr>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784661EA"/>
    <w:multiLevelType w:val="hybridMultilevel"/>
    <w:tmpl w:val="447E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5671201">
    <w:abstractNumId w:val="25"/>
  </w:num>
  <w:num w:numId="2" w16cid:durableId="2094354805">
    <w:abstractNumId w:val="26"/>
  </w:num>
  <w:num w:numId="3" w16cid:durableId="88358206">
    <w:abstractNumId w:val="1"/>
  </w:num>
  <w:num w:numId="4" w16cid:durableId="497621702">
    <w:abstractNumId w:val="29"/>
  </w:num>
  <w:num w:numId="5" w16cid:durableId="1536578382">
    <w:abstractNumId w:val="15"/>
  </w:num>
  <w:num w:numId="6" w16cid:durableId="772481501">
    <w:abstractNumId w:val="0"/>
  </w:num>
  <w:num w:numId="7" w16cid:durableId="1239441721">
    <w:abstractNumId w:val="13"/>
  </w:num>
  <w:num w:numId="8" w16cid:durableId="296687257">
    <w:abstractNumId w:val="3"/>
  </w:num>
  <w:num w:numId="9" w16cid:durableId="772243016">
    <w:abstractNumId w:val="27"/>
  </w:num>
  <w:num w:numId="10" w16cid:durableId="441345317">
    <w:abstractNumId w:val="17"/>
  </w:num>
  <w:num w:numId="11" w16cid:durableId="665397713">
    <w:abstractNumId w:val="21"/>
  </w:num>
  <w:num w:numId="12" w16cid:durableId="580143096">
    <w:abstractNumId w:val="19"/>
  </w:num>
  <w:num w:numId="13" w16cid:durableId="314649429">
    <w:abstractNumId w:val="14"/>
  </w:num>
  <w:num w:numId="14" w16cid:durableId="2077438820">
    <w:abstractNumId w:val="28"/>
  </w:num>
  <w:num w:numId="15" w16cid:durableId="2137218358">
    <w:abstractNumId w:val="31"/>
  </w:num>
  <w:num w:numId="16" w16cid:durableId="1821387927">
    <w:abstractNumId w:val="23"/>
  </w:num>
  <w:num w:numId="17" w16cid:durableId="568728972">
    <w:abstractNumId w:val="24"/>
  </w:num>
  <w:num w:numId="18" w16cid:durableId="430318164">
    <w:abstractNumId w:val="11"/>
  </w:num>
  <w:num w:numId="19" w16cid:durableId="1019313430">
    <w:abstractNumId w:val="16"/>
  </w:num>
  <w:num w:numId="20" w16cid:durableId="2085182266">
    <w:abstractNumId w:val="18"/>
  </w:num>
  <w:num w:numId="21" w16cid:durableId="391082067">
    <w:abstractNumId w:val="5"/>
  </w:num>
  <w:num w:numId="22" w16cid:durableId="1214776036">
    <w:abstractNumId w:val="9"/>
  </w:num>
  <w:num w:numId="23" w16cid:durableId="2003582317">
    <w:abstractNumId w:val="20"/>
  </w:num>
  <w:num w:numId="24" w16cid:durableId="638267384">
    <w:abstractNumId w:val="7"/>
  </w:num>
  <w:num w:numId="25" w16cid:durableId="620111249">
    <w:abstractNumId w:val="4"/>
  </w:num>
  <w:num w:numId="26" w16cid:durableId="1445689977">
    <w:abstractNumId w:val="10"/>
  </w:num>
  <w:num w:numId="27" w16cid:durableId="1358040565">
    <w:abstractNumId w:val="2"/>
  </w:num>
  <w:num w:numId="28" w16cid:durableId="1038705577">
    <w:abstractNumId w:val="30"/>
  </w:num>
  <w:num w:numId="29" w16cid:durableId="1291783330">
    <w:abstractNumId w:val="8"/>
  </w:num>
  <w:num w:numId="30" w16cid:durableId="1834225559">
    <w:abstractNumId w:val="6"/>
  </w:num>
  <w:num w:numId="31" w16cid:durableId="525021217">
    <w:abstractNumId w:val="12"/>
  </w:num>
  <w:num w:numId="32" w16cid:durableId="1409159420">
    <w:abstractNumId w:val="22"/>
  </w:num>
  <w:num w:numId="33" w16cid:durableId="1095445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658"/>
    <w:rsid w:val="00051D7B"/>
    <w:rsid w:val="0008452D"/>
    <w:rsid w:val="00086829"/>
    <w:rsid w:val="000B4DEF"/>
    <w:rsid w:val="000D5F31"/>
    <w:rsid w:val="000E13E6"/>
    <w:rsid w:val="000F194E"/>
    <w:rsid w:val="001233E3"/>
    <w:rsid w:val="00124734"/>
    <w:rsid w:val="001567C5"/>
    <w:rsid w:val="00176E2A"/>
    <w:rsid w:val="001A42F7"/>
    <w:rsid w:val="002A0141"/>
    <w:rsid w:val="002B164C"/>
    <w:rsid w:val="00313437"/>
    <w:rsid w:val="003539F1"/>
    <w:rsid w:val="00374D0E"/>
    <w:rsid w:val="003B1B95"/>
    <w:rsid w:val="00485FF2"/>
    <w:rsid w:val="004E3120"/>
    <w:rsid w:val="004E707E"/>
    <w:rsid w:val="00551C6C"/>
    <w:rsid w:val="005C21FB"/>
    <w:rsid w:val="005D4961"/>
    <w:rsid w:val="00640113"/>
    <w:rsid w:val="00675930"/>
    <w:rsid w:val="00690C72"/>
    <w:rsid w:val="006B5FC8"/>
    <w:rsid w:val="006E6658"/>
    <w:rsid w:val="006F28F6"/>
    <w:rsid w:val="007141B0"/>
    <w:rsid w:val="00723731"/>
    <w:rsid w:val="0074110F"/>
    <w:rsid w:val="00743145"/>
    <w:rsid w:val="00790D19"/>
    <w:rsid w:val="00797E65"/>
    <w:rsid w:val="007C3DDE"/>
    <w:rsid w:val="007D63F6"/>
    <w:rsid w:val="007D7ECC"/>
    <w:rsid w:val="00837F1C"/>
    <w:rsid w:val="008568C9"/>
    <w:rsid w:val="00857498"/>
    <w:rsid w:val="008B1558"/>
    <w:rsid w:val="008C0C14"/>
    <w:rsid w:val="008C5B0C"/>
    <w:rsid w:val="009320B9"/>
    <w:rsid w:val="00997C20"/>
    <w:rsid w:val="009D2E67"/>
    <w:rsid w:val="00AF4842"/>
    <w:rsid w:val="00B260F5"/>
    <w:rsid w:val="00B52CAA"/>
    <w:rsid w:val="00C91011"/>
    <w:rsid w:val="00CD3354"/>
    <w:rsid w:val="00DD7CA3"/>
    <w:rsid w:val="00E77B79"/>
    <w:rsid w:val="00ED5BDA"/>
    <w:rsid w:val="00EF6081"/>
    <w:rsid w:val="00F10454"/>
    <w:rsid w:val="00F94D04"/>
    <w:rsid w:val="00FE0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B39793"/>
  <w15:chartTrackingRefBased/>
  <w15:docId w15:val="{4CADDB10-885C-BF46-A7C5-A15B0A7A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658"/>
    <w:pPr>
      <w:spacing w:after="200" w:line="276" w:lineRule="auto"/>
    </w:pPr>
    <w:rPr>
      <w:rFonts w:ascii="Arial" w:hAnsi="Arial" w:cs="Times New Roman"/>
      <w:sz w:val="22"/>
      <w:szCs w:val="22"/>
    </w:rPr>
  </w:style>
  <w:style w:type="paragraph" w:styleId="Heading1">
    <w:name w:val="heading 1"/>
    <w:aliases w:val="TSB Headings"/>
    <w:basedOn w:val="ListParagraph"/>
    <w:next w:val="Normal"/>
    <w:link w:val="Heading1Char"/>
    <w:autoRedefine/>
    <w:uiPriority w:val="9"/>
    <w:qFormat/>
    <w:rsid w:val="006E6658"/>
    <w:pPr>
      <w:numPr>
        <w:numId w:val="1"/>
      </w:numPr>
      <w:tabs>
        <w:tab w:val="num" w:pos="360"/>
      </w:tabs>
      <w:spacing w:before="200"/>
      <w:ind w:left="425" w:hanging="425"/>
      <w:contextualSpacing w:val="0"/>
      <w:jc w:val="both"/>
      <w:outlineLvl w:val="0"/>
    </w:pPr>
    <w:rPr>
      <w:rFonts w:asciiTheme="majorHAnsi" w:hAnsiTheme="majorHAnsi" w:cstheme="majorHAns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6E6658"/>
    <w:rPr>
      <w:rFonts w:asciiTheme="majorHAnsi" w:hAnsiTheme="majorHAnsi" w:cstheme="majorHAnsi"/>
      <w:b/>
      <w:sz w:val="28"/>
      <w:szCs w:val="32"/>
    </w:rPr>
  </w:style>
  <w:style w:type="paragraph" w:styleId="ListParagraph">
    <w:name w:val="List Paragraph"/>
    <w:basedOn w:val="Normal"/>
    <w:link w:val="ListParagraphChar"/>
    <w:uiPriority w:val="34"/>
    <w:qFormat/>
    <w:rsid w:val="006E6658"/>
    <w:pPr>
      <w:ind w:left="720"/>
      <w:contextualSpacing/>
    </w:pPr>
    <w:rPr>
      <w:rFonts w:asciiTheme="minorHAnsi" w:hAnsiTheme="minorHAnsi" w:cstheme="minorBidi"/>
    </w:rPr>
  </w:style>
  <w:style w:type="paragraph" w:styleId="Header">
    <w:name w:val="header"/>
    <w:basedOn w:val="Normal"/>
    <w:link w:val="HeaderChar"/>
    <w:uiPriority w:val="99"/>
    <w:unhideWhenUsed/>
    <w:rsid w:val="006E6658"/>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6E6658"/>
    <w:rPr>
      <w:sz w:val="22"/>
      <w:szCs w:val="22"/>
    </w:rPr>
  </w:style>
  <w:style w:type="character" w:styleId="Hyperlink">
    <w:name w:val="Hyperlink"/>
    <w:basedOn w:val="DefaultParagraphFont"/>
    <w:uiPriority w:val="99"/>
    <w:unhideWhenUsed/>
    <w:rsid w:val="006E6658"/>
    <w:rPr>
      <w:color w:val="0000FF"/>
      <w:u w:val="single"/>
    </w:rPr>
  </w:style>
  <w:style w:type="character" w:customStyle="1" w:styleId="ListParagraphChar">
    <w:name w:val="List Paragraph Char"/>
    <w:basedOn w:val="DefaultParagraphFont"/>
    <w:link w:val="ListParagraph"/>
    <w:uiPriority w:val="34"/>
    <w:rsid w:val="006E6658"/>
    <w:rPr>
      <w:sz w:val="22"/>
      <w:szCs w:val="22"/>
    </w:rPr>
  </w:style>
  <w:style w:type="paragraph" w:styleId="Footer">
    <w:name w:val="footer"/>
    <w:basedOn w:val="Normal"/>
    <w:link w:val="FooterChar"/>
    <w:uiPriority w:val="99"/>
    <w:unhideWhenUsed/>
    <w:rsid w:val="001567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7C5"/>
    <w:rPr>
      <w:rFonts w:ascii="Arial" w:hAnsi="Arial" w:cs="Times New Roman"/>
      <w:sz w:val="22"/>
      <w:szCs w:val="22"/>
    </w:rPr>
  </w:style>
  <w:style w:type="paragraph" w:customStyle="1" w:styleId="1bodycopy10pt">
    <w:name w:val="1 body copy 10pt"/>
    <w:basedOn w:val="Normal"/>
    <w:link w:val="1bodycopy10ptChar"/>
    <w:qFormat/>
    <w:rsid w:val="001567C5"/>
    <w:pPr>
      <w:spacing w:after="0" w:line="240" w:lineRule="auto"/>
    </w:pPr>
    <w:rPr>
      <w:rFonts w:ascii="Times New Roman" w:eastAsia="Times New Roman" w:hAnsi="Times New Roman"/>
      <w:sz w:val="24"/>
      <w:szCs w:val="24"/>
    </w:rPr>
  </w:style>
  <w:style w:type="character" w:customStyle="1" w:styleId="1bodycopy10ptChar">
    <w:name w:val="1 body copy 10pt Char"/>
    <w:link w:val="1bodycopy10pt"/>
    <w:rsid w:val="001567C5"/>
    <w:rPr>
      <w:rFonts w:ascii="Times New Roman" w:eastAsia="Times New Roman" w:hAnsi="Times New Roman" w:cs="Times New Roman"/>
    </w:rPr>
  </w:style>
  <w:style w:type="paragraph" w:styleId="TOCHeading">
    <w:name w:val="TOC Heading"/>
    <w:basedOn w:val="Heading1"/>
    <w:next w:val="Normal"/>
    <w:uiPriority w:val="39"/>
    <w:unhideWhenUsed/>
    <w:qFormat/>
    <w:rsid w:val="001567C5"/>
    <w:pPr>
      <w:keepNext/>
      <w:keepLines/>
      <w:numPr>
        <w:numId w:val="0"/>
      </w:numPr>
      <w:spacing w:before="240" w:after="0" w:line="259" w:lineRule="auto"/>
      <w:jc w:val="left"/>
      <w:outlineLvl w:val="9"/>
    </w:pPr>
    <w:rPr>
      <w:rFonts w:eastAsiaTheme="majorEastAsia" w:cstheme="majorBidi"/>
      <w:b w:val="0"/>
      <w:color w:val="2F5496" w:themeColor="accent1" w:themeShade="BF"/>
      <w:sz w:val="32"/>
      <w:lang w:val="en-US"/>
    </w:rPr>
  </w:style>
  <w:style w:type="paragraph" w:styleId="TOC1">
    <w:name w:val="toc 1"/>
    <w:basedOn w:val="Normal"/>
    <w:next w:val="Normal"/>
    <w:autoRedefine/>
    <w:uiPriority w:val="39"/>
    <w:unhideWhenUsed/>
    <w:rsid w:val="001567C5"/>
    <w:pPr>
      <w:spacing w:after="100"/>
    </w:pPr>
  </w:style>
  <w:style w:type="table" w:styleId="TableGrid">
    <w:name w:val="Table Grid"/>
    <w:basedOn w:val="TableNormal"/>
    <w:uiPriority w:val="59"/>
    <w:rsid w:val="001A42F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845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Bullets">
    <w:name w:val="Policy Bullets"/>
    <w:basedOn w:val="ListParagraph"/>
    <w:link w:val="PolicyBulletsChar"/>
    <w:qFormat/>
    <w:rsid w:val="00797E65"/>
    <w:pPr>
      <w:numPr>
        <w:numId w:val="32"/>
      </w:numPr>
      <w:spacing w:after="0"/>
    </w:pPr>
  </w:style>
  <w:style w:type="character" w:customStyle="1" w:styleId="PolicyBulletsChar">
    <w:name w:val="Policy Bullets Char"/>
    <w:basedOn w:val="DefaultParagraphFont"/>
    <w:link w:val="PolicyBullets"/>
    <w:locked/>
    <w:rsid w:val="00797E65"/>
    <w:rPr>
      <w:sz w:val="22"/>
      <w:szCs w:val="22"/>
    </w:rPr>
  </w:style>
  <w:style w:type="character" w:customStyle="1" w:styleId="TNCBodyTextChar">
    <w:name w:val="TNC Body Text Char"/>
    <w:basedOn w:val="DefaultParagraphFont"/>
    <w:link w:val="TNCBodyText"/>
    <w:locked/>
    <w:rsid w:val="00C91011"/>
  </w:style>
  <w:style w:type="paragraph" w:customStyle="1" w:styleId="TNCBodyText">
    <w:name w:val="TNC Body Text"/>
    <w:basedOn w:val="Normal"/>
    <w:link w:val="TNCBodyTextChar"/>
    <w:qFormat/>
    <w:rsid w:val="00C91011"/>
    <w:pPr>
      <w:spacing w:before="200"/>
      <w:jc w:val="both"/>
    </w:pPr>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91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8D0A1-7D3B-42EC-94D3-FD6C8C1F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5344</Words>
  <Characters>30462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Chilton, Leanne</dc:creator>
  <cp:keywords/>
  <dc:description/>
  <cp:lastModifiedBy>Burns, Adam</cp:lastModifiedBy>
  <cp:revision>2</cp:revision>
  <dcterms:created xsi:type="dcterms:W3CDTF">2026-02-05T11:29:00Z</dcterms:created>
  <dcterms:modified xsi:type="dcterms:W3CDTF">2026-02-05T11:29:00Z</dcterms:modified>
</cp:coreProperties>
</file>