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5F15" w14:textId="77777777" w:rsidR="00EC54AE" w:rsidRPr="00987EB2" w:rsidRDefault="00EC54AE" w:rsidP="00EC54AE">
      <w:pPr>
        <w:jc w:val="center"/>
      </w:pPr>
      <w:r>
        <w:rPr>
          <w:noProof/>
          <w:lang w:eastAsia="en-GB"/>
        </w:rPr>
        <w:drawing>
          <wp:inline distT="0" distB="0" distL="0" distR="0" wp14:anchorId="33905A54" wp14:editId="731D8BCA">
            <wp:extent cx="3901440" cy="1094232"/>
            <wp:effectExtent l="0" t="0" r="381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224797C0" w14:textId="6C869982" w:rsidR="00EC54AE" w:rsidRPr="00656BFE" w:rsidRDefault="00EC54AE" w:rsidP="00EC54AE">
      <w:pPr>
        <w:jc w:val="center"/>
        <w:rPr>
          <w:sz w:val="28"/>
          <w:szCs w:val="28"/>
        </w:rPr>
      </w:pPr>
      <w:r>
        <w:rPr>
          <w:rFonts w:eastAsia="Kozuka Gothic Pro M" w:cs="Arial"/>
          <w:b/>
          <w:color w:val="004B99"/>
          <w:sz w:val="56"/>
          <w:szCs w:val="56"/>
        </w:rPr>
        <w:t>Teaching and Learning Model</w:t>
      </w:r>
    </w:p>
    <w:p w14:paraId="2F95629D" w14:textId="4B7088C7" w:rsidR="00EC54AE" w:rsidRDefault="00EC54AE" w:rsidP="00EC54AE">
      <w:pPr>
        <w:jc w:val="center"/>
        <w:rPr>
          <w:sz w:val="28"/>
          <w:szCs w:val="28"/>
        </w:rPr>
      </w:pPr>
      <w:r w:rsidRPr="00656BFE">
        <w:rPr>
          <w:sz w:val="28"/>
          <w:szCs w:val="28"/>
        </w:rPr>
        <w:t xml:space="preserve">Version </w:t>
      </w:r>
      <w:r>
        <w:rPr>
          <w:sz w:val="28"/>
          <w:szCs w:val="28"/>
        </w:rPr>
        <w:t>2.0</w:t>
      </w:r>
    </w:p>
    <w:p w14:paraId="10F4EDEA" w14:textId="77777777" w:rsidR="00EC54AE" w:rsidRPr="00656BFE" w:rsidRDefault="00EC54AE" w:rsidP="00EC54AE">
      <w:pPr>
        <w:jc w:val="center"/>
        <w:rPr>
          <w:sz w:val="28"/>
          <w:szCs w:val="28"/>
        </w:rPr>
      </w:pPr>
    </w:p>
    <w:tbl>
      <w:tblPr>
        <w:tblStyle w:val="TableGrid"/>
        <w:tblW w:w="0" w:type="auto"/>
        <w:tblLook w:val="04A0" w:firstRow="1" w:lastRow="0" w:firstColumn="1" w:lastColumn="0" w:noHBand="0" w:noVBand="1"/>
      </w:tblPr>
      <w:tblGrid>
        <w:gridCol w:w="4508"/>
        <w:gridCol w:w="4508"/>
      </w:tblGrid>
      <w:tr w:rsidR="00EC54AE" w:rsidRPr="00656BFE" w14:paraId="0AEF57AB" w14:textId="77777777" w:rsidTr="00CD079A">
        <w:trPr>
          <w:trHeight w:val="369"/>
        </w:trPr>
        <w:tc>
          <w:tcPr>
            <w:tcW w:w="9016" w:type="dxa"/>
            <w:gridSpan w:val="2"/>
          </w:tcPr>
          <w:p w14:paraId="1F57EB6C" w14:textId="77777777" w:rsidR="00EC54AE" w:rsidRPr="00656BFE" w:rsidRDefault="00EC54AE" w:rsidP="00CD079A">
            <w:pPr>
              <w:spacing w:line="168" w:lineRule="auto"/>
              <w:jc w:val="center"/>
              <w:rPr>
                <w:b/>
                <w:sz w:val="18"/>
                <w:szCs w:val="18"/>
              </w:rPr>
            </w:pPr>
            <w:r w:rsidRPr="00656BFE">
              <w:rPr>
                <w:b/>
                <w:sz w:val="18"/>
                <w:szCs w:val="18"/>
              </w:rPr>
              <w:t>Document Information</w:t>
            </w:r>
          </w:p>
        </w:tc>
      </w:tr>
      <w:tr w:rsidR="00EC54AE" w:rsidRPr="00656BFE" w14:paraId="7EC8A5F3" w14:textId="77777777" w:rsidTr="00CD079A">
        <w:tc>
          <w:tcPr>
            <w:tcW w:w="4508" w:type="dxa"/>
          </w:tcPr>
          <w:p w14:paraId="1B02EEE6" w14:textId="77777777" w:rsidR="00EC54AE" w:rsidRPr="00656BFE" w:rsidRDefault="00EC54AE" w:rsidP="00CD079A">
            <w:pPr>
              <w:spacing w:line="168" w:lineRule="auto"/>
              <w:rPr>
                <w:sz w:val="18"/>
                <w:szCs w:val="18"/>
              </w:rPr>
            </w:pPr>
            <w:r w:rsidRPr="00656BFE">
              <w:rPr>
                <w:sz w:val="18"/>
                <w:szCs w:val="18"/>
              </w:rPr>
              <w:t>Document approval level</w:t>
            </w:r>
          </w:p>
        </w:tc>
        <w:tc>
          <w:tcPr>
            <w:tcW w:w="4508" w:type="dxa"/>
          </w:tcPr>
          <w:p w14:paraId="5A93B4BC" w14:textId="77777777" w:rsidR="00EC54AE" w:rsidRPr="00656BFE" w:rsidRDefault="00BD09FD" w:rsidP="00CD079A">
            <w:pPr>
              <w:spacing w:line="168" w:lineRule="auto"/>
              <w:rPr>
                <w:sz w:val="18"/>
                <w:szCs w:val="18"/>
              </w:rPr>
            </w:pPr>
            <w:sdt>
              <w:sdtPr>
                <w:rPr>
                  <w:rFonts w:eastAsia="Kozuka Gothic Pro L"/>
                </w:rPr>
                <w:id w:val="-1763435864"/>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Trust Board</w:t>
            </w:r>
          </w:p>
          <w:p w14:paraId="6F897F90" w14:textId="77777777" w:rsidR="00EC54AE" w:rsidRPr="00656BFE" w:rsidRDefault="00BD09FD" w:rsidP="00CD079A">
            <w:pPr>
              <w:spacing w:line="168" w:lineRule="auto"/>
              <w:rPr>
                <w:sz w:val="18"/>
                <w:szCs w:val="18"/>
              </w:rPr>
            </w:pPr>
            <w:sdt>
              <w:sdtPr>
                <w:rPr>
                  <w:rFonts w:eastAsia="Kozuka Gothic Pro L"/>
                </w:rPr>
                <w:id w:val="222037235"/>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Nominated Individual Trustee</w:t>
            </w:r>
          </w:p>
          <w:p w14:paraId="08EFAD67" w14:textId="77777777" w:rsidR="00EC54AE" w:rsidRPr="00656BFE" w:rsidRDefault="00BD09FD" w:rsidP="00CD079A">
            <w:pPr>
              <w:spacing w:line="168" w:lineRule="auto"/>
              <w:rPr>
                <w:sz w:val="18"/>
                <w:szCs w:val="18"/>
              </w:rPr>
            </w:pPr>
            <w:sdt>
              <w:sdtPr>
                <w:rPr>
                  <w:rFonts w:eastAsia="Kozuka Gothic Pro L"/>
                </w:rPr>
                <w:id w:val="2061893241"/>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Nominated Committee</w:t>
            </w:r>
          </w:p>
          <w:p w14:paraId="6DDC0615" w14:textId="77777777" w:rsidR="00EC54AE" w:rsidRPr="00656BFE" w:rsidRDefault="00BD09FD" w:rsidP="00CD079A">
            <w:pPr>
              <w:spacing w:line="168" w:lineRule="auto"/>
              <w:rPr>
                <w:sz w:val="18"/>
                <w:szCs w:val="18"/>
              </w:rPr>
            </w:pPr>
            <w:sdt>
              <w:sdtPr>
                <w:rPr>
                  <w:rFonts w:eastAsia="Kozuka Gothic Pro L"/>
                </w:rPr>
                <w:id w:val="-1128015572"/>
                <w14:checkbox>
                  <w14:checked w14:val="1"/>
                  <w14:checkedState w14:val="2612" w14:font="MS Gothic"/>
                  <w14:uncheckedState w14:val="2610" w14:font="MS Gothic"/>
                </w14:checkbox>
              </w:sdtPr>
              <w:sdtEndPr/>
              <w:sdtContent>
                <w:r w:rsidR="00EC54AE">
                  <w:rPr>
                    <w:rFonts w:ascii="MS Gothic" w:eastAsia="MS Gothic" w:hAnsi="MS Gothic" w:hint="eastAsia"/>
                  </w:rPr>
                  <w:t>☒</w:t>
                </w:r>
              </w:sdtContent>
            </w:sdt>
            <w:r w:rsidR="00EC54AE" w:rsidRPr="00656BFE">
              <w:rPr>
                <w:sz w:val="18"/>
                <w:szCs w:val="18"/>
              </w:rPr>
              <w:t xml:space="preserve"> Headteacher</w:t>
            </w:r>
          </w:p>
          <w:p w14:paraId="2CE24047" w14:textId="77777777" w:rsidR="00EC54AE" w:rsidRPr="00656BFE" w:rsidRDefault="00BD09FD" w:rsidP="00CD079A">
            <w:pPr>
              <w:spacing w:line="168" w:lineRule="auto"/>
              <w:rPr>
                <w:sz w:val="18"/>
                <w:szCs w:val="18"/>
              </w:rPr>
            </w:pPr>
            <w:sdt>
              <w:sdtPr>
                <w:rPr>
                  <w:rFonts w:eastAsia="Kozuka Gothic Pro L"/>
                </w:rPr>
                <w:id w:val="-1315947078"/>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Other ________________________</w:t>
            </w:r>
          </w:p>
        </w:tc>
      </w:tr>
      <w:tr w:rsidR="00EC54AE" w:rsidRPr="00656BFE" w14:paraId="67A1BAF0" w14:textId="77777777" w:rsidTr="00CD079A">
        <w:tc>
          <w:tcPr>
            <w:tcW w:w="4508" w:type="dxa"/>
          </w:tcPr>
          <w:p w14:paraId="72936A63" w14:textId="77777777" w:rsidR="00EC54AE" w:rsidRPr="00656BFE" w:rsidRDefault="00EC54AE" w:rsidP="00CD079A">
            <w:pPr>
              <w:spacing w:line="168" w:lineRule="auto"/>
              <w:rPr>
                <w:sz w:val="18"/>
                <w:szCs w:val="18"/>
              </w:rPr>
            </w:pPr>
            <w:r w:rsidRPr="00656BFE">
              <w:rPr>
                <w:sz w:val="18"/>
                <w:szCs w:val="18"/>
              </w:rPr>
              <w:t>Document review cycle</w:t>
            </w:r>
          </w:p>
        </w:tc>
        <w:tc>
          <w:tcPr>
            <w:tcW w:w="4508" w:type="dxa"/>
          </w:tcPr>
          <w:p w14:paraId="1C6555C6" w14:textId="77777777" w:rsidR="00EC54AE" w:rsidRPr="00656BFE" w:rsidRDefault="00BD09FD" w:rsidP="00CD079A">
            <w:pPr>
              <w:spacing w:line="168" w:lineRule="auto"/>
              <w:rPr>
                <w:sz w:val="18"/>
                <w:szCs w:val="18"/>
              </w:rPr>
            </w:pPr>
            <w:sdt>
              <w:sdtPr>
                <w:rPr>
                  <w:rFonts w:eastAsia="Kozuka Gothic Pro L"/>
                </w:rPr>
                <w:id w:val="-875770855"/>
                <w14:checkbox>
                  <w14:checked w14:val="1"/>
                  <w14:checkedState w14:val="2612" w14:font="MS Gothic"/>
                  <w14:uncheckedState w14:val="2610" w14:font="MS Gothic"/>
                </w14:checkbox>
              </w:sdtPr>
              <w:sdtEndPr/>
              <w:sdtContent>
                <w:r w:rsidR="00EC54AE">
                  <w:rPr>
                    <w:rFonts w:ascii="MS Gothic" w:eastAsia="MS Gothic" w:hAnsi="MS Gothic" w:hint="eastAsia"/>
                  </w:rPr>
                  <w:t>☒</w:t>
                </w:r>
              </w:sdtContent>
            </w:sdt>
            <w:r w:rsidR="00EC54AE" w:rsidRPr="00656BFE">
              <w:rPr>
                <w:sz w:val="18"/>
                <w:szCs w:val="18"/>
              </w:rPr>
              <w:t xml:space="preserve"> Annually</w:t>
            </w:r>
          </w:p>
          <w:p w14:paraId="76983F81" w14:textId="77777777" w:rsidR="00EC54AE" w:rsidRPr="00656BFE" w:rsidRDefault="00BD09FD" w:rsidP="00CD079A">
            <w:pPr>
              <w:spacing w:line="168" w:lineRule="auto"/>
              <w:rPr>
                <w:sz w:val="18"/>
                <w:szCs w:val="18"/>
              </w:rPr>
            </w:pPr>
            <w:sdt>
              <w:sdtPr>
                <w:rPr>
                  <w:rFonts w:eastAsia="Kozuka Gothic Pro L"/>
                </w:rPr>
                <w:id w:val="-1859809526"/>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3 years</w:t>
            </w:r>
          </w:p>
          <w:p w14:paraId="49C92901" w14:textId="77777777" w:rsidR="00EC54AE" w:rsidRPr="00656BFE" w:rsidRDefault="00BD09FD" w:rsidP="00CD079A">
            <w:pPr>
              <w:spacing w:line="168" w:lineRule="auto"/>
              <w:rPr>
                <w:sz w:val="18"/>
                <w:szCs w:val="18"/>
              </w:rPr>
            </w:pPr>
            <w:sdt>
              <w:sdtPr>
                <w:rPr>
                  <w:rFonts w:eastAsia="Kozuka Gothic Pro L"/>
                </w:rPr>
                <w:id w:val="-1085990301"/>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4 years</w:t>
            </w:r>
          </w:p>
          <w:p w14:paraId="4536EFFE" w14:textId="77777777" w:rsidR="00EC54AE" w:rsidRPr="00656BFE" w:rsidRDefault="00BD09FD" w:rsidP="00CD079A">
            <w:pPr>
              <w:spacing w:line="168" w:lineRule="auto"/>
              <w:rPr>
                <w:sz w:val="18"/>
                <w:szCs w:val="18"/>
              </w:rPr>
            </w:pPr>
            <w:sdt>
              <w:sdtPr>
                <w:rPr>
                  <w:rFonts w:eastAsia="Kozuka Gothic Pro L"/>
                </w:rPr>
                <w:id w:val="749922753"/>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Other ____________________</w:t>
            </w:r>
          </w:p>
        </w:tc>
      </w:tr>
      <w:tr w:rsidR="00EC54AE" w:rsidRPr="00656BFE" w14:paraId="785DF8AB" w14:textId="77777777" w:rsidTr="00CD079A">
        <w:tc>
          <w:tcPr>
            <w:tcW w:w="4508" w:type="dxa"/>
          </w:tcPr>
          <w:p w14:paraId="428D76F5" w14:textId="77777777" w:rsidR="00EC54AE" w:rsidRPr="00656BFE" w:rsidRDefault="00EC54AE" w:rsidP="00CD079A">
            <w:pPr>
              <w:spacing w:line="168" w:lineRule="auto"/>
              <w:rPr>
                <w:sz w:val="18"/>
                <w:szCs w:val="18"/>
              </w:rPr>
            </w:pPr>
            <w:r w:rsidRPr="00656BFE">
              <w:rPr>
                <w:sz w:val="18"/>
                <w:szCs w:val="18"/>
              </w:rPr>
              <w:t>Statutory policy</w:t>
            </w:r>
          </w:p>
        </w:tc>
        <w:tc>
          <w:tcPr>
            <w:tcW w:w="4508" w:type="dxa"/>
          </w:tcPr>
          <w:p w14:paraId="481972D0" w14:textId="77777777" w:rsidR="00EC54AE" w:rsidRPr="00656BFE" w:rsidRDefault="00BD09FD" w:rsidP="00CD079A">
            <w:pPr>
              <w:spacing w:line="168" w:lineRule="auto"/>
              <w:rPr>
                <w:sz w:val="18"/>
                <w:szCs w:val="18"/>
              </w:rPr>
            </w:pPr>
            <w:sdt>
              <w:sdtPr>
                <w:rPr>
                  <w:rFonts w:eastAsia="Kozuka Gothic Pro L"/>
                </w:rPr>
                <w:id w:val="1894778890"/>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Yes</w:t>
            </w:r>
          </w:p>
          <w:p w14:paraId="13567F4A" w14:textId="77777777" w:rsidR="00EC54AE" w:rsidRPr="00656BFE" w:rsidRDefault="00BD09FD" w:rsidP="00CD079A">
            <w:pPr>
              <w:spacing w:line="168" w:lineRule="auto"/>
              <w:rPr>
                <w:sz w:val="18"/>
                <w:szCs w:val="18"/>
              </w:rPr>
            </w:pPr>
            <w:sdt>
              <w:sdtPr>
                <w:rPr>
                  <w:rFonts w:eastAsia="Kozuka Gothic Pro L"/>
                </w:rPr>
                <w:id w:val="-61953487"/>
                <w14:checkbox>
                  <w14:checked w14:val="1"/>
                  <w14:checkedState w14:val="2612" w14:font="MS Gothic"/>
                  <w14:uncheckedState w14:val="2610" w14:font="MS Gothic"/>
                </w14:checkbox>
              </w:sdtPr>
              <w:sdtEndPr/>
              <w:sdtContent>
                <w:r w:rsidR="00EC54AE">
                  <w:rPr>
                    <w:rFonts w:ascii="MS Gothic" w:eastAsia="MS Gothic" w:hAnsi="MS Gothic" w:hint="eastAsia"/>
                  </w:rPr>
                  <w:t>☒</w:t>
                </w:r>
              </w:sdtContent>
            </w:sdt>
            <w:r w:rsidR="00EC54AE" w:rsidRPr="00656BFE">
              <w:rPr>
                <w:sz w:val="18"/>
                <w:szCs w:val="18"/>
              </w:rPr>
              <w:t xml:space="preserve"> No</w:t>
            </w:r>
          </w:p>
        </w:tc>
      </w:tr>
      <w:tr w:rsidR="00EC54AE" w:rsidRPr="00656BFE" w14:paraId="2EC60A54" w14:textId="77777777" w:rsidTr="00CD079A">
        <w:tc>
          <w:tcPr>
            <w:tcW w:w="4508" w:type="dxa"/>
          </w:tcPr>
          <w:p w14:paraId="4819C091" w14:textId="77777777" w:rsidR="00EC54AE" w:rsidRPr="00656BFE" w:rsidRDefault="00EC54AE" w:rsidP="00CD079A">
            <w:pPr>
              <w:spacing w:line="168" w:lineRule="auto"/>
              <w:rPr>
                <w:sz w:val="18"/>
                <w:szCs w:val="18"/>
              </w:rPr>
            </w:pPr>
            <w:r w:rsidRPr="00656BFE">
              <w:rPr>
                <w:sz w:val="18"/>
                <w:szCs w:val="18"/>
              </w:rPr>
              <w:t>Published online</w:t>
            </w:r>
          </w:p>
        </w:tc>
        <w:tc>
          <w:tcPr>
            <w:tcW w:w="4508" w:type="dxa"/>
          </w:tcPr>
          <w:p w14:paraId="1EFD4BAD" w14:textId="77777777" w:rsidR="00EC54AE" w:rsidRPr="00656BFE" w:rsidRDefault="00BD09FD" w:rsidP="00CD079A">
            <w:pPr>
              <w:spacing w:line="168" w:lineRule="auto"/>
              <w:rPr>
                <w:sz w:val="18"/>
                <w:szCs w:val="18"/>
              </w:rPr>
            </w:pPr>
            <w:sdt>
              <w:sdtPr>
                <w:rPr>
                  <w:rFonts w:eastAsia="Kozuka Gothic Pro L"/>
                </w:rPr>
                <w:id w:val="873195944"/>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Statutory</w:t>
            </w:r>
          </w:p>
          <w:p w14:paraId="764CECE2" w14:textId="77777777" w:rsidR="00EC54AE" w:rsidRPr="00656BFE" w:rsidRDefault="00BD09FD" w:rsidP="00CD079A">
            <w:pPr>
              <w:spacing w:line="168" w:lineRule="auto"/>
              <w:rPr>
                <w:sz w:val="18"/>
                <w:szCs w:val="18"/>
              </w:rPr>
            </w:pPr>
            <w:sdt>
              <w:sdtPr>
                <w:rPr>
                  <w:rFonts w:eastAsia="Kozuka Gothic Pro L"/>
                </w:rPr>
                <w:id w:val="1177852297"/>
                <w14:checkbox>
                  <w14:checked w14:val="0"/>
                  <w14:checkedState w14:val="2612" w14:font="MS Gothic"/>
                  <w14:uncheckedState w14:val="2610" w14:font="MS Gothic"/>
                </w14:checkbox>
              </w:sdtPr>
              <w:sdtEndPr/>
              <w:sdtContent>
                <w:r w:rsidR="00EC54AE" w:rsidRPr="00344492">
                  <w:rPr>
                    <w:rFonts w:ascii="Segoe UI Symbol" w:eastAsia="MS Gothic" w:hAnsi="Segoe UI Symbol" w:cs="Segoe UI Symbol"/>
                  </w:rPr>
                  <w:t>☐</w:t>
                </w:r>
              </w:sdtContent>
            </w:sdt>
            <w:r w:rsidR="00EC54AE" w:rsidRPr="00656BFE">
              <w:rPr>
                <w:sz w:val="18"/>
                <w:szCs w:val="18"/>
              </w:rPr>
              <w:t xml:space="preserve"> Trust recommended</w:t>
            </w:r>
          </w:p>
          <w:p w14:paraId="00288D6C" w14:textId="77777777" w:rsidR="00EC54AE" w:rsidRPr="00656BFE" w:rsidRDefault="00BD09FD" w:rsidP="00CD079A">
            <w:pPr>
              <w:spacing w:line="168" w:lineRule="auto"/>
              <w:rPr>
                <w:sz w:val="18"/>
                <w:szCs w:val="18"/>
              </w:rPr>
            </w:pPr>
            <w:sdt>
              <w:sdtPr>
                <w:rPr>
                  <w:rFonts w:eastAsia="Kozuka Gothic Pro L"/>
                </w:rPr>
                <w:id w:val="-88625518"/>
                <w14:checkbox>
                  <w14:checked w14:val="1"/>
                  <w14:checkedState w14:val="2612" w14:font="MS Gothic"/>
                  <w14:uncheckedState w14:val="2610" w14:font="MS Gothic"/>
                </w14:checkbox>
              </w:sdtPr>
              <w:sdtEndPr/>
              <w:sdtContent>
                <w:r w:rsidR="00EC54AE">
                  <w:rPr>
                    <w:rFonts w:ascii="MS Gothic" w:eastAsia="MS Gothic" w:hAnsi="MS Gothic" w:hint="eastAsia"/>
                  </w:rPr>
                  <w:t>☒</w:t>
                </w:r>
              </w:sdtContent>
            </w:sdt>
            <w:r w:rsidR="00EC54AE" w:rsidRPr="00656BFE">
              <w:rPr>
                <w:sz w:val="18"/>
                <w:szCs w:val="18"/>
              </w:rPr>
              <w:t xml:space="preserve"> No</w:t>
            </w:r>
          </w:p>
        </w:tc>
      </w:tr>
    </w:tbl>
    <w:p w14:paraId="7E8704CA" w14:textId="77777777" w:rsidR="00EC54AE" w:rsidRDefault="00EC54AE" w:rsidP="00EC54AE">
      <w:pPr>
        <w:jc w:val="center"/>
      </w:pPr>
    </w:p>
    <w:p w14:paraId="1CCFC487" w14:textId="77777777" w:rsidR="00EC54AE" w:rsidRDefault="00EC54AE" w:rsidP="00EC54AE"/>
    <w:tbl>
      <w:tblPr>
        <w:tblStyle w:val="TableGrid"/>
        <w:tblW w:w="0" w:type="auto"/>
        <w:tblLook w:val="04A0" w:firstRow="1" w:lastRow="0" w:firstColumn="1" w:lastColumn="0" w:noHBand="0" w:noVBand="1"/>
      </w:tblPr>
      <w:tblGrid>
        <w:gridCol w:w="2254"/>
        <w:gridCol w:w="2254"/>
        <w:gridCol w:w="2254"/>
        <w:gridCol w:w="2254"/>
      </w:tblGrid>
      <w:tr w:rsidR="00EC54AE" w:rsidRPr="00FD7F4C" w14:paraId="1A06458F" w14:textId="77777777" w:rsidTr="00CD079A">
        <w:tc>
          <w:tcPr>
            <w:tcW w:w="9016" w:type="dxa"/>
            <w:gridSpan w:val="4"/>
          </w:tcPr>
          <w:p w14:paraId="69B32E5B" w14:textId="77777777" w:rsidR="00EC54AE" w:rsidRPr="00656BFE" w:rsidRDefault="00EC54AE" w:rsidP="00CD079A">
            <w:pPr>
              <w:jc w:val="center"/>
              <w:rPr>
                <w:rFonts w:eastAsia="Kozuka Gothic Pro L" w:cs="Arial"/>
                <w:b/>
                <w:color w:val="000000" w:themeColor="text1"/>
                <w:sz w:val="18"/>
                <w:szCs w:val="18"/>
              </w:rPr>
            </w:pPr>
            <w:r w:rsidRPr="00656BFE">
              <w:rPr>
                <w:rFonts w:eastAsia="Kozuka Gothic Pro L" w:cs="Arial"/>
                <w:b/>
                <w:color w:val="000000" w:themeColor="text1"/>
                <w:sz w:val="18"/>
                <w:szCs w:val="18"/>
              </w:rPr>
              <w:t>Document Control</w:t>
            </w:r>
          </w:p>
        </w:tc>
      </w:tr>
      <w:tr w:rsidR="00EC54AE" w:rsidRPr="00FD7F4C" w14:paraId="20DBECBC" w14:textId="77777777" w:rsidTr="00CD079A">
        <w:tc>
          <w:tcPr>
            <w:tcW w:w="4508" w:type="dxa"/>
            <w:gridSpan w:val="2"/>
          </w:tcPr>
          <w:p w14:paraId="7DA73305"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Created by</w:t>
            </w:r>
          </w:p>
        </w:tc>
        <w:tc>
          <w:tcPr>
            <w:tcW w:w="4508" w:type="dxa"/>
            <w:gridSpan w:val="2"/>
          </w:tcPr>
          <w:p w14:paraId="125D503D" w14:textId="77777777" w:rsidR="00EC54AE" w:rsidRPr="00656BFE" w:rsidRDefault="00EC54AE" w:rsidP="00CD079A">
            <w:pPr>
              <w:rPr>
                <w:rFonts w:eastAsia="Kozuka Gothic Pro L" w:cs="Arial"/>
                <w:color w:val="000000" w:themeColor="text1"/>
                <w:sz w:val="18"/>
                <w:szCs w:val="18"/>
              </w:rPr>
            </w:pPr>
            <w:r>
              <w:rPr>
                <w:rFonts w:eastAsia="Kozuka Gothic Pro L" w:cs="Arial"/>
                <w:color w:val="000000" w:themeColor="text1"/>
                <w:sz w:val="18"/>
                <w:szCs w:val="18"/>
              </w:rPr>
              <w:t xml:space="preserve">Sarah Birch </w:t>
            </w:r>
          </w:p>
        </w:tc>
      </w:tr>
      <w:tr w:rsidR="00EC54AE" w:rsidRPr="00FD7F4C" w14:paraId="370E6793" w14:textId="77777777" w:rsidTr="00CD079A">
        <w:tc>
          <w:tcPr>
            <w:tcW w:w="4508" w:type="dxa"/>
            <w:gridSpan w:val="2"/>
          </w:tcPr>
          <w:p w14:paraId="3015A118"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Date created</w:t>
            </w:r>
          </w:p>
        </w:tc>
        <w:tc>
          <w:tcPr>
            <w:tcW w:w="4508" w:type="dxa"/>
            <w:gridSpan w:val="2"/>
          </w:tcPr>
          <w:p w14:paraId="48D1E36B" w14:textId="260862D3" w:rsidR="00EC54AE" w:rsidRPr="00656BFE" w:rsidRDefault="00EC54AE" w:rsidP="00CD079A">
            <w:pPr>
              <w:rPr>
                <w:rFonts w:eastAsia="Kozuka Gothic Pro L" w:cs="Arial"/>
                <w:color w:val="000000" w:themeColor="text1"/>
                <w:sz w:val="18"/>
                <w:szCs w:val="18"/>
              </w:rPr>
            </w:pPr>
            <w:r>
              <w:rPr>
                <w:rFonts w:eastAsia="Kozuka Gothic Pro L" w:cs="Arial"/>
                <w:color w:val="000000" w:themeColor="text1"/>
                <w:sz w:val="18"/>
                <w:szCs w:val="18"/>
              </w:rPr>
              <w:t>April 2025</w:t>
            </w:r>
          </w:p>
        </w:tc>
      </w:tr>
      <w:tr w:rsidR="00EC54AE" w:rsidRPr="00FD7F4C" w14:paraId="7AB321AA" w14:textId="77777777" w:rsidTr="00CD079A">
        <w:tc>
          <w:tcPr>
            <w:tcW w:w="4508" w:type="dxa"/>
            <w:gridSpan w:val="2"/>
          </w:tcPr>
          <w:p w14:paraId="3EA834DD"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Approved by</w:t>
            </w:r>
          </w:p>
        </w:tc>
        <w:tc>
          <w:tcPr>
            <w:tcW w:w="4508" w:type="dxa"/>
            <w:gridSpan w:val="2"/>
          </w:tcPr>
          <w:p w14:paraId="5600E08B" w14:textId="77777777" w:rsidR="00EC54AE" w:rsidRPr="00656BFE" w:rsidRDefault="00EC54AE" w:rsidP="00CD079A">
            <w:pPr>
              <w:rPr>
                <w:rFonts w:eastAsia="Kozuka Gothic Pro L" w:cs="Arial"/>
                <w:color w:val="000000" w:themeColor="text1"/>
                <w:sz w:val="18"/>
                <w:szCs w:val="18"/>
              </w:rPr>
            </w:pPr>
          </w:p>
        </w:tc>
      </w:tr>
      <w:tr w:rsidR="00EC54AE" w:rsidRPr="00FD7F4C" w14:paraId="4AAA8798" w14:textId="77777777" w:rsidTr="00CD079A">
        <w:tc>
          <w:tcPr>
            <w:tcW w:w="4508" w:type="dxa"/>
            <w:gridSpan w:val="2"/>
          </w:tcPr>
          <w:p w14:paraId="451F698C"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Date approved</w:t>
            </w:r>
          </w:p>
        </w:tc>
        <w:tc>
          <w:tcPr>
            <w:tcW w:w="4508" w:type="dxa"/>
            <w:gridSpan w:val="2"/>
          </w:tcPr>
          <w:p w14:paraId="61210430" w14:textId="77777777" w:rsidR="00EC54AE" w:rsidRPr="00656BFE" w:rsidRDefault="00EC54AE" w:rsidP="00CD079A">
            <w:pPr>
              <w:rPr>
                <w:rFonts w:eastAsia="Kozuka Gothic Pro L" w:cs="Arial"/>
                <w:color w:val="000000" w:themeColor="text1"/>
                <w:sz w:val="18"/>
                <w:szCs w:val="18"/>
              </w:rPr>
            </w:pPr>
          </w:p>
        </w:tc>
      </w:tr>
      <w:tr w:rsidR="00EC54AE" w:rsidRPr="00FD7F4C" w14:paraId="288CF67F" w14:textId="77777777" w:rsidTr="00CD079A">
        <w:tc>
          <w:tcPr>
            <w:tcW w:w="4508" w:type="dxa"/>
            <w:gridSpan w:val="2"/>
          </w:tcPr>
          <w:p w14:paraId="0B20AA1D" w14:textId="77777777" w:rsidR="00EC54AE" w:rsidRPr="00656BFE" w:rsidRDefault="00EC54AE" w:rsidP="00CD079A">
            <w:pPr>
              <w:rPr>
                <w:rFonts w:eastAsia="Kozuka Gothic Pro L" w:cs="Arial"/>
                <w:color w:val="000000" w:themeColor="text1"/>
                <w:sz w:val="18"/>
                <w:szCs w:val="18"/>
              </w:rPr>
            </w:pPr>
          </w:p>
        </w:tc>
        <w:tc>
          <w:tcPr>
            <w:tcW w:w="4508" w:type="dxa"/>
            <w:gridSpan w:val="2"/>
          </w:tcPr>
          <w:p w14:paraId="7F2AD07B" w14:textId="77777777" w:rsidR="00EC54AE" w:rsidRPr="00656BFE" w:rsidRDefault="00EC54AE" w:rsidP="00CD079A">
            <w:pPr>
              <w:rPr>
                <w:rFonts w:eastAsia="Kozuka Gothic Pro L" w:cs="Arial"/>
                <w:color w:val="000000" w:themeColor="text1"/>
                <w:sz w:val="18"/>
                <w:szCs w:val="18"/>
              </w:rPr>
            </w:pPr>
          </w:p>
        </w:tc>
      </w:tr>
      <w:tr w:rsidR="00EC54AE" w:rsidRPr="00FD7F4C" w14:paraId="2047D039" w14:textId="77777777" w:rsidTr="00CD079A">
        <w:tc>
          <w:tcPr>
            <w:tcW w:w="9016" w:type="dxa"/>
            <w:gridSpan w:val="4"/>
          </w:tcPr>
          <w:p w14:paraId="42D92AB2" w14:textId="77777777" w:rsidR="00EC54AE" w:rsidRPr="00656BFE" w:rsidRDefault="00EC54AE" w:rsidP="00CD079A">
            <w:pPr>
              <w:jc w:val="center"/>
              <w:rPr>
                <w:rFonts w:eastAsia="Kozuka Gothic Pro L" w:cs="Arial"/>
                <w:b/>
                <w:color w:val="000000" w:themeColor="text1"/>
                <w:sz w:val="18"/>
                <w:szCs w:val="18"/>
              </w:rPr>
            </w:pPr>
            <w:r w:rsidRPr="00656BFE">
              <w:rPr>
                <w:rFonts w:eastAsia="Kozuka Gothic Pro L" w:cs="Arial"/>
                <w:b/>
                <w:color w:val="000000" w:themeColor="text1"/>
                <w:sz w:val="18"/>
                <w:szCs w:val="18"/>
              </w:rPr>
              <w:t>Document History</w:t>
            </w:r>
          </w:p>
        </w:tc>
      </w:tr>
      <w:tr w:rsidR="00EC54AE" w:rsidRPr="00FD7F4C" w14:paraId="20E23BCC" w14:textId="77777777" w:rsidTr="00CD079A">
        <w:tc>
          <w:tcPr>
            <w:tcW w:w="2254" w:type="dxa"/>
          </w:tcPr>
          <w:p w14:paraId="7E0BE136"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Version</w:t>
            </w:r>
          </w:p>
        </w:tc>
        <w:tc>
          <w:tcPr>
            <w:tcW w:w="2254" w:type="dxa"/>
          </w:tcPr>
          <w:p w14:paraId="28CBD1E6"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Author</w:t>
            </w:r>
          </w:p>
        </w:tc>
        <w:tc>
          <w:tcPr>
            <w:tcW w:w="2254" w:type="dxa"/>
          </w:tcPr>
          <w:p w14:paraId="2E403302"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Revisions</w:t>
            </w:r>
          </w:p>
        </w:tc>
        <w:tc>
          <w:tcPr>
            <w:tcW w:w="2254" w:type="dxa"/>
          </w:tcPr>
          <w:p w14:paraId="6FF18E05" w14:textId="77777777" w:rsidR="00EC54AE" w:rsidRPr="00656BFE" w:rsidRDefault="00EC54AE" w:rsidP="00CD079A">
            <w:pPr>
              <w:rPr>
                <w:rFonts w:eastAsia="Kozuka Gothic Pro L" w:cs="Arial"/>
                <w:color w:val="000000" w:themeColor="text1"/>
                <w:sz w:val="18"/>
                <w:szCs w:val="18"/>
              </w:rPr>
            </w:pPr>
            <w:r w:rsidRPr="00656BFE">
              <w:rPr>
                <w:rFonts w:eastAsia="Kozuka Gothic Pro L" w:cs="Arial"/>
                <w:color w:val="000000" w:themeColor="text1"/>
                <w:sz w:val="18"/>
                <w:szCs w:val="18"/>
              </w:rPr>
              <w:t>Final approval date</w:t>
            </w:r>
          </w:p>
        </w:tc>
      </w:tr>
      <w:tr w:rsidR="00EC54AE" w:rsidRPr="00FD7F4C" w14:paraId="76720B94" w14:textId="77777777" w:rsidTr="00CD079A">
        <w:tc>
          <w:tcPr>
            <w:tcW w:w="2254" w:type="dxa"/>
          </w:tcPr>
          <w:p w14:paraId="221CBCD4" w14:textId="039A5845" w:rsidR="00EC54AE" w:rsidRPr="003C185E" w:rsidRDefault="00EC54AE" w:rsidP="00CD079A">
            <w:pPr>
              <w:rPr>
                <w:rFonts w:eastAsia="Kozuka Gothic Pro L" w:cs="Arial"/>
                <w:color w:val="000000" w:themeColor="text1"/>
                <w:sz w:val="18"/>
                <w:szCs w:val="18"/>
              </w:rPr>
            </w:pPr>
            <w:r w:rsidRPr="003C185E">
              <w:rPr>
                <w:rFonts w:eastAsia="Kozuka Gothic Pro L" w:cs="Arial"/>
                <w:color w:val="000000" w:themeColor="text1"/>
                <w:sz w:val="18"/>
                <w:szCs w:val="18"/>
              </w:rPr>
              <w:t>V</w:t>
            </w:r>
            <w:r>
              <w:rPr>
                <w:rFonts w:eastAsia="Kozuka Gothic Pro L" w:cs="Arial"/>
                <w:color w:val="000000" w:themeColor="text1"/>
                <w:sz w:val="18"/>
                <w:szCs w:val="18"/>
              </w:rPr>
              <w:t>2</w:t>
            </w:r>
          </w:p>
        </w:tc>
        <w:tc>
          <w:tcPr>
            <w:tcW w:w="2254" w:type="dxa"/>
          </w:tcPr>
          <w:p w14:paraId="4384E1F0" w14:textId="77777777" w:rsidR="00EC54AE" w:rsidRPr="003C185E" w:rsidRDefault="00EC54AE" w:rsidP="00CD079A">
            <w:pPr>
              <w:rPr>
                <w:rFonts w:eastAsia="Kozuka Gothic Pro L" w:cs="Arial"/>
                <w:color w:val="000000" w:themeColor="text1"/>
                <w:sz w:val="18"/>
                <w:szCs w:val="18"/>
              </w:rPr>
            </w:pPr>
            <w:r w:rsidRPr="003C185E">
              <w:rPr>
                <w:rFonts w:eastAsia="Kozuka Gothic Pro L" w:cs="Arial"/>
                <w:color w:val="000000" w:themeColor="text1"/>
                <w:sz w:val="18"/>
                <w:szCs w:val="18"/>
              </w:rPr>
              <w:t xml:space="preserve">Sarah Birch </w:t>
            </w:r>
          </w:p>
        </w:tc>
        <w:tc>
          <w:tcPr>
            <w:tcW w:w="2254" w:type="dxa"/>
          </w:tcPr>
          <w:p w14:paraId="383E68D6" w14:textId="2CB23666" w:rsidR="00EC54AE" w:rsidRPr="003C185E" w:rsidRDefault="00EC54AE" w:rsidP="00EC54AE">
            <w:pPr>
              <w:rPr>
                <w:rFonts w:eastAsia="Kozuka Gothic Pro L" w:cs="Arial"/>
                <w:color w:val="000000" w:themeColor="text1"/>
                <w:sz w:val="18"/>
                <w:szCs w:val="18"/>
              </w:rPr>
            </w:pPr>
            <w:r w:rsidRPr="003C185E">
              <w:rPr>
                <w:rFonts w:eastAsia="Kozuka Gothic Pro L" w:cs="Arial"/>
                <w:color w:val="000000" w:themeColor="text1"/>
                <w:sz w:val="18"/>
                <w:szCs w:val="18"/>
              </w:rPr>
              <w:t xml:space="preserve"> </w:t>
            </w:r>
            <w:r>
              <w:rPr>
                <w:rFonts w:eastAsia="Kozuka Gothic Pro L" w:cs="Arial"/>
                <w:color w:val="000000" w:themeColor="text1"/>
                <w:sz w:val="18"/>
                <w:szCs w:val="18"/>
              </w:rPr>
              <w:t xml:space="preserve">Model reviewed and re-written. For previous model see version 1. </w:t>
            </w:r>
          </w:p>
        </w:tc>
        <w:tc>
          <w:tcPr>
            <w:tcW w:w="2254" w:type="dxa"/>
          </w:tcPr>
          <w:p w14:paraId="4D48A1BF" w14:textId="77777777" w:rsidR="00EC54AE" w:rsidRPr="003C185E" w:rsidRDefault="00EC54AE" w:rsidP="00CD079A">
            <w:pPr>
              <w:rPr>
                <w:rFonts w:eastAsia="Kozuka Gothic Pro L" w:cs="Arial"/>
                <w:color w:val="000000" w:themeColor="text1"/>
                <w:sz w:val="18"/>
                <w:szCs w:val="18"/>
              </w:rPr>
            </w:pPr>
          </w:p>
        </w:tc>
      </w:tr>
      <w:tr w:rsidR="00EC54AE" w:rsidRPr="00FD7F4C" w14:paraId="4E222370" w14:textId="77777777" w:rsidTr="00CD079A">
        <w:tc>
          <w:tcPr>
            <w:tcW w:w="2254" w:type="dxa"/>
          </w:tcPr>
          <w:p w14:paraId="10331BE3" w14:textId="68C0CE33" w:rsidR="00EC54AE" w:rsidRPr="00656BFE" w:rsidRDefault="00EC54AE" w:rsidP="00CD079A">
            <w:pPr>
              <w:rPr>
                <w:rFonts w:eastAsia="Kozuka Gothic Pro L" w:cs="Arial"/>
                <w:color w:val="000000" w:themeColor="text1"/>
                <w:sz w:val="18"/>
                <w:szCs w:val="18"/>
              </w:rPr>
            </w:pPr>
          </w:p>
        </w:tc>
        <w:tc>
          <w:tcPr>
            <w:tcW w:w="2254" w:type="dxa"/>
          </w:tcPr>
          <w:p w14:paraId="13C19554" w14:textId="145DACF4" w:rsidR="00EC54AE" w:rsidRPr="00656BFE" w:rsidRDefault="00EC54AE" w:rsidP="00CD079A">
            <w:pPr>
              <w:rPr>
                <w:rFonts w:eastAsia="Kozuka Gothic Pro L" w:cs="Arial"/>
                <w:color w:val="000000" w:themeColor="text1"/>
                <w:sz w:val="18"/>
                <w:szCs w:val="18"/>
              </w:rPr>
            </w:pPr>
          </w:p>
        </w:tc>
        <w:tc>
          <w:tcPr>
            <w:tcW w:w="2254" w:type="dxa"/>
          </w:tcPr>
          <w:p w14:paraId="05DFF74E" w14:textId="4BDDBB0D" w:rsidR="00EC54AE" w:rsidRPr="00656BFE" w:rsidRDefault="00EC54AE" w:rsidP="00CD079A">
            <w:pPr>
              <w:rPr>
                <w:rFonts w:eastAsia="Kozuka Gothic Pro L" w:cs="Arial"/>
                <w:color w:val="000000" w:themeColor="text1"/>
                <w:sz w:val="18"/>
                <w:szCs w:val="18"/>
              </w:rPr>
            </w:pPr>
          </w:p>
        </w:tc>
        <w:tc>
          <w:tcPr>
            <w:tcW w:w="2254" w:type="dxa"/>
          </w:tcPr>
          <w:p w14:paraId="7C1F0C27" w14:textId="77777777" w:rsidR="00EC54AE" w:rsidRPr="00656BFE" w:rsidRDefault="00EC54AE" w:rsidP="00CD079A">
            <w:pPr>
              <w:rPr>
                <w:rFonts w:eastAsia="Kozuka Gothic Pro L" w:cs="Arial"/>
                <w:color w:val="000000" w:themeColor="text1"/>
                <w:sz w:val="18"/>
                <w:szCs w:val="18"/>
              </w:rPr>
            </w:pPr>
          </w:p>
        </w:tc>
      </w:tr>
      <w:tr w:rsidR="00EC54AE" w:rsidRPr="00FD7F4C" w14:paraId="25681279" w14:textId="77777777" w:rsidTr="00CD079A">
        <w:tc>
          <w:tcPr>
            <w:tcW w:w="2254" w:type="dxa"/>
          </w:tcPr>
          <w:p w14:paraId="0EB64F7D" w14:textId="24CD524F" w:rsidR="00EC54AE" w:rsidRPr="00656BFE" w:rsidRDefault="00EC54AE" w:rsidP="00CD079A">
            <w:pPr>
              <w:rPr>
                <w:rFonts w:eastAsia="Kozuka Gothic Pro L" w:cs="Arial"/>
                <w:color w:val="000000" w:themeColor="text1"/>
                <w:sz w:val="18"/>
                <w:szCs w:val="18"/>
              </w:rPr>
            </w:pPr>
          </w:p>
        </w:tc>
        <w:tc>
          <w:tcPr>
            <w:tcW w:w="2254" w:type="dxa"/>
          </w:tcPr>
          <w:p w14:paraId="0314330C" w14:textId="4B194DDF" w:rsidR="00EC54AE" w:rsidRPr="00656BFE" w:rsidRDefault="00EC54AE" w:rsidP="00CD079A">
            <w:pPr>
              <w:rPr>
                <w:rFonts w:eastAsia="Kozuka Gothic Pro L" w:cs="Arial"/>
                <w:color w:val="000000" w:themeColor="text1"/>
                <w:sz w:val="18"/>
                <w:szCs w:val="18"/>
              </w:rPr>
            </w:pPr>
          </w:p>
        </w:tc>
        <w:tc>
          <w:tcPr>
            <w:tcW w:w="2254" w:type="dxa"/>
          </w:tcPr>
          <w:p w14:paraId="38F71586" w14:textId="47B37842" w:rsidR="00EC54AE" w:rsidRPr="00656BFE" w:rsidRDefault="00EC54AE" w:rsidP="00CD079A">
            <w:pPr>
              <w:rPr>
                <w:rFonts w:eastAsia="Kozuka Gothic Pro L" w:cs="Arial"/>
                <w:color w:val="000000" w:themeColor="text1"/>
                <w:sz w:val="18"/>
                <w:szCs w:val="18"/>
              </w:rPr>
            </w:pPr>
          </w:p>
        </w:tc>
        <w:tc>
          <w:tcPr>
            <w:tcW w:w="2254" w:type="dxa"/>
          </w:tcPr>
          <w:p w14:paraId="7A017811" w14:textId="77777777" w:rsidR="00EC54AE" w:rsidRPr="00656BFE" w:rsidRDefault="00EC54AE" w:rsidP="00CD079A">
            <w:pPr>
              <w:rPr>
                <w:rFonts w:eastAsia="Kozuka Gothic Pro L" w:cs="Arial"/>
                <w:color w:val="000000" w:themeColor="text1"/>
                <w:sz w:val="18"/>
                <w:szCs w:val="18"/>
              </w:rPr>
            </w:pPr>
          </w:p>
        </w:tc>
      </w:tr>
      <w:tr w:rsidR="00EC54AE" w:rsidRPr="00FD7F4C" w14:paraId="3F40E558" w14:textId="77777777" w:rsidTr="00CD079A">
        <w:tc>
          <w:tcPr>
            <w:tcW w:w="2254" w:type="dxa"/>
          </w:tcPr>
          <w:p w14:paraId="24996DD2" w14:textId="4260FB30" w:rsidR="00EC54AE" w:rsidRPr="00FD7F4C" w:rsidRDefault="00EC54AE" w:rsidP="00CD079A">
            <w:pPr>
              <w:rPr>
                <w:rFonts w:eastAsia="Kozuka Gothic Pro L" w:cs="Arial"/>
                <w:color w:val="000000" w:themeColor="text1"/>
                <w:sz w:val="16"/>
                <w:szCs w:val="16"/>
              </w:rPr>
            </w:pPr>
          </w:p>
        </w:tc>
        <w:tc>
          <w:tcPr>
            <w:tcW w:w="2254" w:type="dxa"/>
          </w:tcPr>
          <w:p w14:paraId="2D16DE2B" w14:textId="73DB628F" w:rsidR="00EC54AE" w:rsidRPr="00FD7F4C" w:rsidRDefault="00EC54AE" w:rsidP="00CD079A">
            <w:pPr>
              <w:rPr>
                <w:rFonts w:eastAsia="Kozuka Gothic Pro L" w:cs="Arial"/>
                <w:color w:val="000000" w:themeColor="text1"/>
                <w:sz w:val="16"/>
                <w:szCs w:val="16"/>
              </w:rPr>
            </w:pPr>
          </w:p>
        </w:tc>
        <w:tc>
          <w:tcPr>
            <w:tcW w:w="2254" w:type="dxa"/>
          </w:tcPr>
          <w:p w14:paraId="3F655233" w14:textId="77777777" w:rsidR="00EC54AE" w:rsidRPr="00FD7F4C" w:rsidRDefault="00EC54AE" w:rsidP="00CD079A">
            <w:pPr>
              <w:rPr>
                <w:rFonts w:eastAsia="Kozuka Gothic Pro L" w:cs="Arial"/>
                <w:color w:val="000000" w:themeColor="text1"/>
                <w:sz w:val="16"/>
                <w:szCs w:val="16"/>
              </w:rPr>
            </w:pPr>
          </w:p>
        </w:tc>
        <w:tc>
          <w:tcPr>
            <w:tcW w:w="2254" w:type="dxa"/>
          </w:tcPr>
          <w:p w14:paraId="2D0F4E70" w14:textId="77777777" w:rsidR="00EC54AE" w:rsidRPr="00FD7F4C" w:rsidRDefault="00EC54AE" w:rsidP="00CD079A">
            <w:pPr>
              <w:rPr>
                <w:rFonts w:eastAsia="Kozuka Gothic Pro L" w:cs="Arial"/>
                <w:color w:val="000000" w:themeColor="text1"/>
                <w:sz w:val="16"/>
                <w:szCs w:val="16"/>
              </w:rPr>
            </w:pPr>
          </w:p>
        </w:tc>
      </w:tr>
    </w:tbl>
    <w:p w14:paraId="37AB45D3" w14:textId="77777777" w:rsidR="00EC54AE" w:rsidRDefault="00EC54AE" w:rsidP="00EC54AE"/>
    <w:p w14:paraId="40A275DC" w14:textId="77777777" w:rsidR="00EC54AE" w:rsidRDefault="00EC54AE" w:rsidP="00EC54AE">
      <w:pPr>
        <w:spacing w:after="160" w:line="259" w:lineRule="auto"/>
      </w:pPr>
      <w:r>
        <w:br w:type="page"/>
      </w:r>
    </w:p>
    <w:p w14:paraId="6D75070B" w14:textId="77777777" w:rsidR="00EC54AE" w:rsidRPr="00EC54AE" w:rsidRDefault="00485AE8" w:rsidP="00EC54AE">
      <w:pPr>
        <w:pStyle w:val="ListParagraph"/>
        <w:numPr>
          <w:ilvl w:val="0"/>
          <w:numId w:val="8"/>
        </w:numPr>
        <w:rPr>
          <w:b/>
          <w:bCs/>
          <w:szCs w:val="20"/>
        </w:rPr>
      </w:pPr>
      <w:r w:rsidRPr="00EC54AE">
        <w:rPr>
          <w:b/>
          <w:bCs/>
          <w:szCs w:val="20"/>
        </w:rPr>
        <w:lastRenderedPageBreak/>
        <w:t>The What and How of the RTMAT M</w:t>
      </w:r>
      <w:r w:rsidR="00E15D14" w:rsidRPr="00EC54AE">
        <w:rPr>
          <w:b/>
          <w:bCs/>
          <w:szCs w:val="20"/>
        </w:rPr>
        <w:t>odel</w:t>
      </w:r>
    </w:p>
    <w:p w14:paraId="2B8E497C" w14:textId="77777777" w:rsidR="00EC54AE" w:rsidRDefault="00EC54AE" w:rsidP="00EC54AE">
      <w:pPr>
        <w:pStyle w:val="ListParagraph"/>
        <w:rPr>
          <w:b/>
          <w:bCs/>
          <w:szCs w:val="20"/>
        </w:rPr>
      </w:pPr>
    </w:p>
    <w:p w14:paraId="276D14F9" w14:textId="3D9C2D9A" w:rsidR="00E15D14" w:rsidRPr="00EC54AE" w:rsidRDefault="00E15D14" w:rsidP="00EC54AE">
      <w:pPr>
        <w:pStyle w:val="ListParagraph"/>
        <w:numPr>
          <w:ilvl w:val="1"/>
          <w:numId w:val="9"/>
        </w:numPr>
        <w:rPr>
          <w:b/>
          <w:bCs/>
          <w:szCs w:val="20"/>
        </w:rPr>
      </w:pPr>
      <w:r w:rsidRPr="00EC54AE">
        <w:rPr>
          <w:sz w:val="22"/>
          <w:szCs w:val="22"/>
        </w:rPr>
        <w:t xml:space="preserve">This model has been created to </w:t>
      </w:r>
      <w:r w:rsidR="00EC54AE" w:rsidRPr="00EC54AE">
        <w:rPr>
          <w:sz w:val="22"/>
          <w:szCs w:val="22"/>
        </w:rPr>
        <w:t>all teachers and staff who support classroom practices</w:t>
      </w:r>
      <w:r w:rsidRPr="00EC54AE">
        <w:rPr>
          <w:sz w:val="22"/>
          <w:szCs w:val="22"/>
        </w:rPr>
        <w:t xml:space="preserve"> in understanding the key aspects of teaching and learning to ensure that the schools within RTMAT have maximum impact </w:t>
      </w:r>
      <w:r w:rsidR="00EC54AE" w:rsidRPr="00EC54AE">
        <w:rPr>
          <w:sz w:val="22"/>
          <w:szCs w:val="22"/>
        </w:rPr>
        <w:t>within</w:t>
      </w:r>
      <w:r w:rsidRPr="00EC54AE">
        <w:rPr>
          <w:sz w:val="22"/>
          <w:szCs w:val="22"/>
        </w:rPr>
        <w:t xml:space="preserve"> the currency, culture and character outcomes of </w:t>
      </w:r>
      <w:proofErr w:type="gramStart"/>
      <w:r w:rsidRPr="00EC54AE">
        <w:rPr>
          <w:sz w:val="22"/>
          <w:szCs w:val="22"/>
        </w:rPr>
        <w:t>each and every</w:t>
      </w:r>
      <w:proofErr w:type="gramEnd"/>
      <w:r w:rsidRPr="00EC54AE">
        <w:rPr>
          <w:sz w:val="22"/>
          <w:szCs w:val="22"/>
        </w:rPr>
        <w:t xml:space="preserve"> one of their pupils. </w:t>
      </w:r>
    </w:p>
    <w:p w14:paraId="1ECA6CE0" w14:textId="77777777" w:rsidR="00E15D14" w:rsidRPr="00EC54AE" w:rsidRDefault="00E15D14" w:rsidP="00485AE8">
      <w:pPr>
        <w:jc w:val="both"/>
        <w:rPr>
          <w:sz w:val="22"/>
          <w:szCs w:val="22"/>
        </w:rPr>
      </w:pPr>
    </w:p>
    <w:p w14:paraId="56BF8DBD" w14:textId="64536DF9" w:rsidR="00E15D14" w:rsidRPr="00EC54AE" w:rsidRDefault="00E15D14" w:rsidP="00EC54AE">
      <w:pPr>
        <w:pStyle w:val="ListParagraph"/>
        <w:numPr>
          <w:ilvl w:val="1"/>
          <w:numId w:val="9"/>
        </w:numPr>
        <w:jc w:val="both"/>
        <w:rPr>
          <w:sz w:val="22"/>
          <w:szCs w:val="22"/>
        </w:rPr>
      </w:pPr>
      <w:r w:rsidRPr="00EC54AE">
        <w:rPr>
          <w:sz w:val="22"/>
          <w:szCs w:val="22"/>
        </w:rPr>
        <w:t xml:space="preserve">The document embeds the </w:t>
      </w:r>
      <w:r w:rsidR="00EC54AE" w:rsidRPr="00EC54AE">
        <w:rPr>
          <w:sz w:val="22"/>
          <w:szCs w:val="22"/>
        </w:rPr>
        <w:t xml:space="preserve">Early Career Framework, </w:t>
      </w:r>
      <w:r w:rsidRPr="00EC54AE">
        <w:rPr>
          <w:sz w:val="22"/>
          <w:szCs w:val="22"/>
        </w:rPr>
        <w:t xml:space="preserve">Teacher’s Standards, teacher voice </w:t>
      </w:r>
      <w:r w:rsidR="00F75BB2" w:rsidRPr="00EC54AE">
        <w:rPr>
          <w:sz w:val="22"/>
          <w:szCs w:val="22"/>
        </w:rPr>
        <w:t>and the triangulation of data from the trust’s quality assurance systems providing the expectations of teaching</w:t>
      </w:r>
      <w:r w:rsidR="00485AE8" w:rsidRPr="00EC54AE">
        <w:rPr>
          <w:sz w:val="22"/>
          <w:szCs w:val="22"/>
        </w:rPr>
        <w:t xml:space="preserve"> and learning across the trust and ensuring a holistic, consistent approach. </w:t>
      </w:r>
    </w:p>
    <w:p w14:paraId="0DAD66A0" w14:textId="77777777" w:rsidR="00F75BB2" w:rsidRPr="00EC54AE" w:rsidRDefault="00F75BB2" w:rsidP="00485AE8">
      <w:pPr>
        <w:jc w:val="both"/>
        <w:rPr>
          <w:sz w:val="22"/>
          <w:szCs w:val="22"/>
        </w:rPr>
      </w:pPr>
    </w:p>
    <w:p w14:paraId="5046CF3B" w14:textId="3B497BFD" w:rsidR="00F75BB2" w:rsidRPr="00EC54AE" w:rsidRDefault="00EC54AE" w:rsidP="00EC54AE">
      <w:pPr>
        <w:pStyle w:val="ListParagraph"/>
        <w:numPr>
          <w:ilvl w:val="1"/>
          <w:numId w:val="9"/>
        </w:numPr>
        <w:jc w:val="both"/>
        <w:rPr>
          <w:sz w:val="22"/>
          <w:szCs w:val="22"/>
        </w:rPr>
      </w:pPr>
      <w:r w:rsidRPr="00EC54AE">
        <w:rPr>
          <w:sz w:val="22"/>
          <w:szCs w:val="22"/>
        </w:rPr>
        <w:t>Continual p</w:t>
      </w:r>
      <w:r w:rsidR="00F75BB2" w:rsidRPr="00EC54AE">
        <w:rPr>
          <w:sz w:val="22"/>
          <w:szCs w:val="22"/>
        </w:rPr>
        <w:t xml:space="preserve">rofessional conversations, </w:t>
      </w:r>
      <w:r w:rsidR="00105A5D" w:rsidRPr="00EC54AE">
        <w:rPr>
          <w:sz w:val="22"/>
          <w:szCs w:val="22"/>
        </w:rPr>
        <w:t xml:space="preserve">current research, </w:t>
      </w:r>
      <w:r w:rsidR="00F75BB2" w:rsidRPr="00EC54AE">
        <w:rPr>
          <w:sz w:val="22"/>
          <w:szCs w:val="22"/>
        </w:rPr>
        <w:t>coaching and mentoring support teachers in developing high quality, maximum impact teaching and learning within the classroom</w:t>
      </w:r>
      <w:r w:rsidRPr="00EC54AE">
        <w:rPr>
          <w:sz w:val="22"/>
          <w:szCs w:val="22"/>
        </w:rPr>
        <w:t>. This document will be used as a baseline for all teaching and learning expectations across the trust.</w:t>
      </w:r>
    </w:p>
    <w:p w14:paraId="4788F2BC" w14:textId="77777777" w:rsidR="002463AD" w:rsidRPr="00EC54AE" w:rsidRDefault="002463AD" w:rsidP="00485AE8">
      <w:pPr>
        <w:jc w:val="both"/>
        <w:rPr>
          <w:sz w:val="22"/>
          <w:szCs w:val="22"/>
        </w:rPr>
      </w:pPr>
    </w:p>
    <w:p w14:paraId="6BD4EA24" w14:textId="0598650F" w:rsidR="002463AD" w:rsidRPr="00EC54AE" w:rsidRDefault="002463AD" w:rsidP="00EC54AE">
      <w:pPr>
        <w:pStyle w:val="ListParagraph"/>
        <w:numPr>
          <w:ilvl w:val="1"/>
          <w:numId w:val="9"/>
        </w:numPr>
        <w:jc w:val="both"/>
        <w:rPr>
          <w:sz w:val="22"/>
          <w:szCs w:val="22"/>
        </w:rPr>
      </w:pPr>
      <w:r w:rsidRPr="00EC54AE">
        <w:rPr>
          <w:sz w:val="22"/>
          <w:szCs w:val="22"/>
        </w:rPr>
        <w:t xml:space="preserve">RTMAT understands that the pupil profile within </w:t>
      </w:r>
      <w:r w:rsidR="00EC54AE" w:rsidRPr="00EC54AE">
        <w:rPr>
          <w:sz w:val="22"/>
          <w:szCs w:val="22"/>
        </w:rPr>
        <w:t>specialist</w:t>
      </w:r>
      <w:r w:rsidRPr="00EC54AE">
        <w:rPr>
          <w:sz w:val="22"/>
          <w:szCs w:val="22"/>
        </w:rPr>
        <w:t xml:space="preserve"> provision</w:t>
      </w:r>
      <w:r w:rsidR="00EC54AE" w:rsidRPr="00EC54AE">
        <w:rPr>
          <w:sz w:val="22"/>
          <w:szCs w:val="22"/>
        </w:rPr>
        <w:t>s</w:t>
      </w:r>
      <w:r w:rsidRPr="00EC54AE">
        <w:rPr>
          <w:sz w:val="22"/>
          <w:szCs w:val="22"/>
        </w:rPr>
        <w:t xml:space="preserve"> is fluid and ever changing, therefore, this model will be continually refined and developed </w:t>
      </w:r>
      <w:proofErr w:type="gramStart"/>
      <w:r w:rsidRPr="00EC54AE">
        <w:rPr>
          <w:sz w:val="22"/>
          <w:szCs w:val="22"/>
        </w:rPr>
        <w:t>in light of</w:t>
      </w:r>
      <w:proofErr w:type="gramEnd"/>
      <w:r w:rsidRPr="00EC54AE">
        <w:rPr>
          <w:sz w:val="22"/>
          <w:szCs w:val="22"/>
        </w:rPr>
        <w:t xml:space="preserve"> the student and teacher population disposition.</w:t>
      </w:r>
    </w:p>
    <w:p w14:paraId="62274ABB" w14:textId="77777777" w:rsidR="002463AD" w:rsidRDefault="002463AD" w:rsidP="002463AD">
      <w:pPr>
        <w:jc w:val="both"/>
        <w:rPr>
          <w:color w:val="0F339F"/>
          <w:sz w:val="22"/>
          <w:szCs w:val="22"/>
        </w:rPr>
      </w:pPr>
    </w:p>
    <w:p w14:paraId="6D2FE570" w14:textId="77777777" w:rsidR="001B3283" w:rsidRDefault="001B3283">
      <w:pPr>
        <w:rPr>
          <w:b/>
          <w:bCs/>
          <w:szCs w:val="20"/>
        </w:rPr>
      </w:pPr>
      <w:r>
        <w:rPr>
          <w:b/>
          <w:bCs/>
          <w:szCs w:val="20"/>
        </w:rPr>
        <w:br w:type="page"/>
      </w:r>
    </w:p>
    <w:p w14:paraId="0EA61B3E" w14:textId="46094885" w:rsidR="009A604C" w:rsidRDefault="00EC54AE" w:rsidP="009A604C">
      <w:pPr>
        <w:pStyle w:val="ListParagraph"/>
        <w:numPr>
          <w:ilvl w:val="0"/>
          <w:numId w:val="8"/>
        </w:numPr>
        <w:rPr>
          <w:b/>
          <w:bCs/>
          <w:szCs w:val="20"/>
        </w:rPr>
      </w:pPr>
      <w:r w:rsidRPr="00EC54AE">
        <w:rPr>
          <w:b/>
          <w:bCs/>
          <w:szCs w:val="20"/>
        </w:rPr>
        <w:lastRenderedPageBreak/>
        <w:t>The What and How of the RTMAT Model</w:t>
      </w:r>
    </w:p>
    <w:p w14:paraId="295AF8A0" w14:textId="77777777" w:rsidR="009A604C" w:rsidRDefault="009A604C" w:rsidP="009A604C">
      <w:pPr>
        <w:ind w:left="360"/>
        <w:rPr>
          <w:sz w:val="22"/>
          <w:szCs w:val="22"/>
        </w:rPr>
      </w:pPr>
    </w:p>
    <w:p w14:paraId="62D8B22A" w14:textId="77777777" w:rsidR="009A604C" w:rsidRPr="009A604C" w:rsidRDefault="002463AD" w:rsidP="009A604C">
      <w:pPr>
        <w:pStyle w:val="ListParagraph"/>
        <w:numPr>
          <w:ilvl w:val="1"/>
          <w:numId w:val="12"/>
        </w:numPr>
        <w:rPr>
          <w:b/>
          <w:bCs/>
          <w:szCs w:val="20"/>
        </w:rPr>
      </w:pPr>
      <w:r w:rsidRPr="009A604C">
        <w:rPr>
          <w:sz w:val="22"/>
          <w:szCs w:val="22"/>
        </w:rPr>
        <w:t xml:space="preserve">Teaching and learning </w:t>
      </w:r>
      <w:proofErr w:type="gramStart"/>
      <w:r w:rsidRPr="009A604C">
        <w:rPr>
          <w:sz w:val="22"/>
          <w:szCs w:val="22"/>
        </w:rPr>
        <w:t>is</w:t>
      </w:r>
      <w:proofErr w:type="gramEnd"/>
      <w:r w:rsidRPr="009A604C">
        <w:rPr>
          <w:sz w:val="22"/>
          <w:szCs w:val="22"/>
        </w:rPr>
        <w:t xml:space="preserve"> at the heart of education and is an integral part of the school development system. This model asks three core </w:t>
      </w:r>
      <w:r w:rsidR="009A604C" w:rsidRPr="009A604C">
        <w:rPr>
          <w:sz w:val="22"/>
          <w:szCs w:val="22"/>
        </w:rPr>
        <w:t>questions.</w:t>
      </w:r>
      <w:r w:rsidR="009A604C" w:rsidRPr="009A604C">
        <w:rPr>
          <w:noProof/>
          <w:sz w:val="22"/>
          <w:szCs w:val="22"/>
          <w:lang w:eastAsia="en-GB"/>
        </w:rPr>
        <w:t xml:space="preserve"> </w:t>
      </w:r>
    </w:p>
    <w:p w14:paraId="7F40F15F" w14:textId="77777777" w:rsidR="009A604C" w:rsidRDefault="009A604C" w:rsidP="009A604C">
      <w:pPr>
        <w:rPr>
          <w:b/>
          <w:bCs/>
          <w:szCs w:val="20"/>
        </w:rPr>
      </w:pPr>
    </w:p>
    <w:p w14:paraId="79F6BE1E" w14:textId="09E87C56" w:rsidR="009A604C" w:rsidRDefault="009A604C" w:rsidP="009A604C">
      <w:pPr>
        <w:rPr>
          <w:b/>
          <w:bCs/>
          <w:szCs w:val="20"/>
        </w:rPr>
      </w:pPr>
      <w:r w:rsidRPr="009A604C">
        <w:rPr>
          <w:noProof/>
          <w:lang w:eastAsia="en-GB"/>
        </w:rPr>
        <w:drawing>
          <wp:inline distT="0" distB="0" distL="0" distR="0" wp14:anchorId="36F6B766" wp14:editId="1D20FF6A">
            <wp:extent cx="6394450" cy="3530600"/>
            <wp:effectExtent l="38100" t="38100" r="6350" b="0"/>
            <wp:docPr id="8074504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B687875" w14:textId="77777777" w:rsidR="009A604C" w:rsidRPr="009A604C" w:rsidRDefault="009A604C" w:rsidP="009A604C">
      <w:pPr>
        <w:rPr>
          <w:b/>
          <w:bCs/>
          <w:szCs w:val="20"/>
        </w:rPr>
      </w:pPr>
    </w:p>
    <w:p w14:paraId="0EB3F71D" w14:textId="77777777" w:rsidR="009A604C" w:rsidRPr="009A604C" w:rsidRDefault="009A604C" w:rsidP="009A604C">
      <w:pPr>
        <w:pStyle w:val="ListParagraph"/>
        <w:numPr>
          <w:ilvl w:val="1"/>
          <w:numId w:val="12"/>
        </w:numPr>
        <w:rPr>
          <w:b/>
          <w:bCs/>
          <w:szCs w:val="20"/>
        </w:rPr>
      </w:pPr>
      <w:r w:rsidRPr="009A604C">
        <w:rPr>
          <w:sz w:val="22"/>
          <w:szCs w:val="22"/>
        </w:rPr>
        <w:t>T</w:t>
      </w:r>
      <w:r w:rsidR="00EC54AE" w:rsidRPr="009A604C">
        <w:rPr>
          <w:sz w:val="22"/>
          <w:szCs w:val="22"/>
        </w:rPr>
        <w:t>eaching</w:t>
      </w:r>
      <w:r w:rsidR="00136020" w:rsidRPr="009A604C">
        <w:rPr>
          <w:sz w:val="22"/>
          <w:szCs w:val="22"/>
        </w:rPr>
        <w:t xml:space="preserve"> practitioners need to be reflective when answering these three core questions as the answers are continually changing dependent on the student population and curriculum model. </w:t>
      </w:r>
    </w:p>
    <w:p w14:paraId="5AB235F5" w14:textId="77777777" w:rsidR="009A604C" w:rsidRPr="009A604C" w:rsidRDefault="009A604C" w:rsidP="009A604C">
      <w:pPr>
        <w:pStyle w:val="ListParagraph"/>
        <w:rPr>
          <w:b/>
          <w:bCs/>
          <w:szCs w:val="20"/>
        </w:rPr>
      </w:pPr>
    </w:p>
    <w:p w14:paraId="131F393C" w14:textId="77777777" w:rsidR="009A604C" w:rsidRPr="009A604C" w:rsidRDefault="00136020" w:rsidP="009A604C">
      <w:pPr>
        <w:pStyle w:val="ListParagraph"/>
        <w:numPr>
          <w:ilvl w:val="1"/>
          <w:numId w:val="12"/>
        </w:numPr>
        <w:rPr>
          <w:b/>
          <w:bCs/>
          <w:szCs w:val="20"/>
        </w:rPr>
      </w:pPr>
      <w:r w:rsidRPr="009A604C">
        <w:rPr>
          <w:sz w:val="22"/>
          <w:szCs w:val="22"/>
        </w:rPr>
        <w:t>The WHAT is heavily involved in the subject knowledge. This isn’t just the knowledge of facts within the curriculum area but also what misconceptio</w:t>
      </w:r>
      <w:r w:rsidR="009F39B6" w:rsidRPr="009A604C">
        <w:rPr>
          <w:sz w:val="22"/>
          <w:szCs w:val="22"/>
        </w:rPr>
        <w:t>ns present themselves and how</w:t>
      </w:r>
      <w:r w:rsidRPr="009A604C">
        <w:rPr>
          <w:sz w:val="22"/>
          <w:szCs w:val="22"/>
        </w:rPr>
        <w:t xml:space="preserve"> you determine these in the classroom environment. </w:t>
      </w:r>
      <w:proofErr w:type="gramStart"/>
      <w:r w:rsidR="00105A5D" w:rsidRPr="009A604C">
        <w:rPr>
          <w:sz w:val="22"/>
          <w:szCs w:val="22"/>
        </w:rPr>
        <w:t>In light of</w:t>
      </w:r>
      <w:proofErr w:type="gramEnd"/>
      <w:r w:rsidR="00105A5D" w:rsidRPr="009A604C">
        <w:rPr>
          <w:sz w:val="22"/>
          <w:szCs w:val="22"/>
        </w:rPr>
        <w:t xml:space="preserve"> recent research, teachers must also consider what the core knowledge to be learnt is and the order this needs to be taught for maximum impact. </w:t>
      </w:r>
      <w:r w:rsidRPr="009A604C">
        <w:rPr>
          <w:sz w:val="22"/>
          <w:szCs w:val="22"/>
        </w:rPr>
        <w:t xml:space="preserve">Teachers also need to understand how </w:t>
      </w:r>
      <w:r w:rsidR="009F39B6" w:rsidRPr="009A604C">
        <w:rPr>
          <w:sz w:val="22"/>
          <w:szCs w:val="22"/>
        </w:rPr>
        <w:t xml:space="preserve">the building blocks of the subject fit together which will support in the understanding of how students make progress. </w:t>
      </w:r>
      <w:r w:rsidR="00105A5D" w:rsidRPr="009A604C">
        <w:rPr>
          <w:sz w:val="22"/>
          <w:szCs w:val="22"/>
        </w:rPr>
        <w:t xml:space="preserve">Recent research heavily supports the idea that students are covering matter rather than learning matter and therefore, the most effective strategies to embed knowledge to the long-term memory need to be applied. </w:t>
      </w:r>
      <w:r w:rsidR="009F39B6" w:rsidRPr="009A604C">
        <w:rPr>
          <w:sz w:val="22"/>
          <w:szCs w:val="22"/>
        </w:rPr>
        <w:t xml:space="preserve">Finally, teachers need to have subject knowledge which creates the awe and wonder around the subject; what hooks the learners in and provides the scaffold for the progress to be made and the learning </w:t>
      </w:r>
      <w:r w:rsidR="00190646" w:rsidRPr="009A604C">
        <w:rPr>
          <w:sz w:val="22"/>
          <w:szCs w:val="22"/>
        </w:rPr>
        <w:t>to</w:t>
      </w:r>
      <w:r w:rsidR="009F39B6" w:rsidRPr="009A604C">
        <w:rPr>
          <w:sz w:val="22"/>
          <w:szCs w:val="22"/>
        </w:rPr>
        <w:t xml:space="preserve"> be meaningful and relevant. </w:t>
      </w:r>
    </w:p>
    <w:p w14:paraId="2A30966B" w14:textId="77777777" w:rsidR="009A604C" w:rsidRPr="009A604C" w:rsidRDefault="009A604C" w:rsidP="009A604C">
      <w:pPr>
        <w:rPr>
          <w:b/>
          <w:bCs/>
          <w:szCs w:val="20"/>
        </w:rPr>
      </w:pPr>
    </w:p>
    <w:p w14:paraId="2EFE3E51" w14:textId="77777777" w:rsidR="009A604C" w:rsidRPr="009A604C" w:rsidRDefault="009F39B6" w:rsidP="009A604C">
      <w:pPr>
        <w:pStyle w:val="ListParagraph"/>
        <w:numPr>
          <w:ilvl w:val="1"/>
          <w:numId w:val="12"/>
        </w:numPr>
        <w:rPr>
          <w:b/>
          <w:bCs/>
          <w:szCs w:val="20"/>
        </w:rPr>
      </w:pPr>
      <w:r w:rsidRPr="009A604C">
        <w:rPr>
          <w:sz w:val="22"/>
          <w:szCs w:val="22"/>
        </w:rPr>
        <w:t>The WHO is about understanding the audience</w:t>
      </w:r>
      <w:r w:rsidR="00593988" w:rsidRPr="009A604C">
        <w:rPr>
          <w:sz w:val="22"/>
          <w:szCs w:val="22"/>
        </w:rPr>
        <w:t xml:space="preserve"> and that teaching is a human interaction</w:t>
      </w:r>
      <w:r w:rsidRPr="009A604C">
        <w:rPr>
          <w:sz w:val="22"/>
          <w:szCs w:val="22"/>
        </w:rPr>
        <w:t xml:space="preserve">. No two students are the same and neither are any two groups of students therefore, the teachers need to understand and effectively respond to the students both individually and collectively. Good relationships, built on trust and mutual respect, are integral in the teaching and learning model of challenging and vulnerable pupils. Without this, many of our students remain in a high state of alert which is not conducive to quality learning. </w:t>
      </w:r>
      <w:r w:rsidR="003048F2" w:rsidRPr="009A604C">
        <w:rPr>
          <w:sz w:val="22"/>
          <w:szCs w:val="22"/>
        </w:rPr>
        <w:t>Teachers will continually apply the RTMAT Adaptive Teaching Model</w:t>
      </w:r>
      <w:r w:rsidR="009A604C" w:rsidRPr="009A604C">
        <w:rPr>
          <w:sz w:val="22"/>
          <w:szCs w:val="22"/>
        </w:rPr>
        <w:t>, Relational Behaviour Policy and their knowledge, through PROCLAIM, of the impact of Trauma and attachment on learning to</w:t>
      </w:r>
      <w:r w:rsidR="003048F2" w:rsidRPr="009A604C">
        <w:rPr>
          <w:sz w:val="22"/>
          <w:szCs w:val="22"/>
        </w:rPr>
        <w:t xml:space="preserve"> meet individual student need. </w:t>
      </w:r>
    </w:p>
    <w:p w14:paraId="4A2F4E9A" w14:textId="77777777" w:rsidR="009A604C" w:rsidRPr="009A604C" w:rsidRDefault="009A604C" w:rsidP="009A604C">
      <w:pPr>
        <w:rPr>
          <w:b/>
          <w:bCs/>
          <w:szCs w:val="20"/>
        </w:rPr>
      </w:pPr>
    </w:p>
    <w:p w14:paraId="27E68769" w14:textId="55E78C4D" w:rsidR="00593988" w:rsidRPr="009A604C" w:rsidRDefault="00593988" w:rsidP="009A604C">
      <w:pPr>
        <w:pStyle w:val="ListParagraph"/>
        <w:numPr>
          <w:ilvl w:val="1"/>
          <w:numId w:val="12"/>
        </w:numPr>
        <w:rPr>
          <w:b/>
          <w:bCs/>
          <w:szCs w:val="20"/>
        </w:rPr>
      </w:pPr>
      <w:r w:rsidRPr="009A604C">
        <w:rPr>
          <w:sz w:val="22"/>
          <w:szCs w:val="22"/>
        </w:rPr>
        <w:t xml:space="preserve">The HOW relates to the pedagogy of teaching and learning. </w:t>
      </w:r>
      <w:r w:rsidR="005E5F2A" w:rsidRPr="009A604C">
        <w:rPr>
          <w:sz w:val="22"/>
          <w:szCs w:val="22"/>
        </w:rPr>
        <w:t xml:space="preserve">The teachers need to understand how to effectively engage the learners and ensure progress occurs. This involves selecting the best pedagogical model following an analysis of what needs to be taught and to who. Teachers don’t need to be an expert in every pedagogical model however, they need to have a good knowledge of several strategies to be able to deploy an effective strategy to ensure progress and success. </w:t>
      </w:r>
    </w:p>
    <w:p w14:paraId="51E5985E" w14:textId="77777777" w:rsidR="002463AD" w:rsidRPr="009A604C" w:rsidRDefault="002463AD" w:rsidP="002463AD">
      <w:pPr>
        <w:jc w:val="both"/>
        <w:rPr>
          <w:sz w:val="22"/>
          <w:szCs w:val="22"/>
        </w:rPr>
      </w:pPr>
    </w:p>
    <w:p w14:paraId="3405CC74" w14:textId="792B7D98" w:rsidR="00335EE0" w:rsidRPr="00F7104F" w:rsidRDefault="00335EE0" w:rsidP="00F7104F">
      <w:pPr>
        <w:pStyle w:val="ListParagraph"/>
        <w:numPr>
          <w:ilvl w:val="0"/>
          <w:numId w:val="8"/>
        </w:numPr>
        <w:rPr>
          <w:b/>
          <w:bCs/>
          <w:szCs w:val="20"/>
        </w:rPr>
      </w:pPr>
      <w:r w:rsidRPr="00F7104F">
        <w:rPr>
          <w:b/>
          <w:bCs/>
          <w:szCs w:val="20"/>
        </w:rPr>
        <w:lastRenderedPageBreak/>
        <w:t xml:space="preserve">Trust Expectations </w:t>
      </w:r>
      <w:r w:rsidR="00190646" w:rsidRPr="00F7104F">
        <w:rPr>
          <w:b/>
          <w:bCs/>
          <w:szCs w:val="20"/>
        </w:rPr>
        <w:t>in Relation to the Core Dimensions</w:t>
      </w:r>
    </w:p>
    <w:p w14:paraId="5198FCC6" w14:textId="77777777" w:rsidR="00335EE0" w:rsidRDefault="00335EE0" w:rsidP="002463AD">
      <w:pPr>
        <w:jc w:val="both"/>
        <w:rPr>
          <w:color w:val="0F339F"/>
          <w:sz w:val="22"/>
          <w:szCs w:val="22"/>
        </w:rPr>
      </w:pPr>
    </w:p>
    <w:p w14:paraId="48E1B0F2" w14:textId="54D35246" w:rsidR="00335EE0" w:rsidRPr="001B3283" w:rsidRDefault="00335EE0" w:rsidP="001B3283">
      <w:pPr>
        <w:pStyle w:val="ListParagraph"/>
        <w:numPr>
          <w:ilvl w:val="1"/>
          <w:numId w:val="16"/>
        </w:numPr>
        <w:jc w:val="both"/>
        <w:rPr>
          <w:sz w:val="22"/>
          <w:szCs w:val="22"/>
        </w:rPr>
      </w:pPr>
      <w:r w:rsidRPr="001B3283">
        <w:rPr>
          <w:sz w:val="22"/>
          <w:szCs w:val="22"/>
        </w:rPr>
        <w:t>These three core principles can be further unpicked to drill into the expectations of teaching and learning within every classroom across the trust.</w:t>
      </w:r>
    </w:p>
    <w:p w14:paraId="28737BBF" w14:textId="77777777" w:rsidR="00556DEB" w:rsidRPr="00F7104F" w:rsidRDefault="00556DEB" w:rsidP="002463AD">
      <w:pPr>
        <w:jc w:val="both"/>
        <w:rPr>
          <w:sz w:val="22"/>
          <w:szCs w:val="22"/>
        </w:rPr>
      </w:pPr>
    </w:p>
    <w:p w14:paraId="6A047156" w14:textId="423A1B09" w:rsidR="00556DEB" w:rsidRPr="00F7104F" w:rsidRDefault="00556DEB" w:rsidP="002463AD">
      <w:pPr>
        <w:jc w:val="both"/>
        <w:rPr>
          <w:sz w:val="22"/>
          <w:szCs w:val="22"/>
          <w:u w:val="single"/>
        </w:rPr>
      </w:pPr>
      <w:r w:rsidRPr="00F7104F">
        <w:rPr>
          <w:sz w:val="22"/>
          <w:szCs w:val="22"/>
          <w:u w:val="single"/>
        </w:rPr>
        <w:t xml:space="preserve">Subject Knowledge </w:t>
      </w:r>
    </w:p>
    <w:p w14:paraId="17340882" w14:textId="77777777" w:rsidR="00556DEB" w:rsidRPr="00F7104F" w:rsidRDefault="00556DEB" w:rsidP="002463AD">
      <w:pPr>
        <w:jc w:val="both"/>
        <w:rPr>
          <w:sz w:val="22"/>
          <w:szCs w:val="22"/>
        </w:rPr>
      </w:pPr>
    </w:p>
    <w:tbl>
      <w:tblPr>
        <w:tblStyle w:val="TableGrid"/>
        <w:tblW w:w="0" w:type="auto"/>
        <w:tblLook w:val="04A0" w:firstRow="1" w:lastRow="0" w:firstColumn="1" w:lastColumn="0" w:noHBand="0" w:noVBand="1"/>
      </w:tblPr>
      <w:tblGrid>
        <w:gridCol w:w="1272"/>
        <w:gridCol w:w="1696"/>
        <w:gridCol w:w="7482"/>
      </w:tblGrid>
      <w:tr w:rsidR="00F7104F" w:rsidRPr="00F7104F" w14:paraId="5E4A9E2F" w14:textId="77777777" w:rsidTr="00F7104F">
        <w:tc>
          <w:tcPr>
            <w:tcW w:w="1272" w:type="dxa"/>
          </w:tcPr>
          <w:p w14:paraId="623FDE26" w14:textId="19D2DEC1" w:rsidR="00556DEB" w:rsidRPr="00F7104F" w:rsidRDefault="00556DEB" w:rsidP="002463AD">
            <w:pPr>
              <w:jc w:val="both"/>
              <w:rPr>
                <w:sz w:val="22"/>
                <w:szCs w:val="22"/>
              </w:rPr>
            </w:pPr>
            <w:r w:rsidRPr="00F7104F">
              <w:rPr>
                <w:sz w:val="22"/>
                <w:szCs w:val="22"/>
              </w:rPr>
              <w:t>Focus</w:t>
            </w:r>
          </w:p>
        </w:tc>
        <w:tc>
          <w:tcPr>
            <w:tcW w:w="1696" w:type="dxa"/>
          </w:tcPr>
          <w:p w14:paraId="473A43A0" w14:textId="7CA30AE1" w:rsidR="00556DEB" w:rsidRPr="00F7104F" w:rsidRDefault="00556DEB" w:rsidP="002463AD">
            <w:pPr>
              <w:jc w:val="both"/>
              <w:rPr>
                <w:sz w:val="22"/>
                <w:szCs w:val="22"/>
              </w:rPr>
            </w:pPr>
            <w:r w:rsidRPr="00F7104F">
              <w:rPr>
                <w:sz w:val="22"/>
                <w:szCs w:val="22"/>
              </w:rPr>
              <w:t>Competency</w:t>
            </w:r>
          </w:p>
        </w:tc>
        <w:tc>
          <w:tcPr>
            <w:tcW w:w="7482" w:type="dxa"/>
          </w:tcPr>
          <w:p w14:paraId="21413994" w14:textId="332A9455" w:rsidR="00556DEB" w:rsidRPr="00F7104F" w:rsidRDefault="00556DEB" w:rsidP="002463AD">
            <w:pPr>
              <w:jc w:val="both"/>
              <w:rPr>
                <w:sz w:val="22"/>
                <w:szCs w:val="22"/>
              </w:rPr>
            </w:pPr>
            <w:r w:rsidRPr="00F7104F">
              <w:rPr>
                <w:sz w:val="22"/>
                <w:szCs w:val="22"/>
              </w:rPr>
              <w:t>Expectations</w:t>
            </w:r>
          </w:p>
        </w:tc>
      </w:tr>
      <w:tr w:rsidR="00F7104F" w:rsidRPr="00F7104F" w14:paraId="1307F64D" w14:textId="77777777" w:rsidTr="00F7104F">
        <w:tc>
          <w:tcPr>
            <w:tcW w:w="1272" w:type="dxa"/>
            <w:vMerge w:val="restart"/>
          </w:tcPr>
          <w:p w14:paraId="6FA34C7C" w14:textId="640E2ACC" w:rsidR="00F7104F" w:rsidRPr="00F7104F" w:rsidRDefault="00F7104F" w:rsidP="002463AD">
            <w:pPr>
              <w:jc w:val="both"/>
              <w:rPr>
                <w:sz w:val="22"/>
                <w:szCs w:val="22"/>
              </w:rPr>
            </w:pPr>
            <w:r w:rsidRPr="00F7104F">
              <w:rPr>
                <w:sz w:val="22"/>
                <w:szCs w:val="22"/>
              </w:rPr>
              <w:t>Planning</w:t>
            </w:r>
          </w:p>
        </w:tc>
        <w:tc>
          <w:tcPr>
            <w:tcW w:w="1696" w:type="dxa"/>
          </w:tcPr>
          <w:p w14:paraId="66BA21F6" w14:textId="0A8EEF57" w:rsidR="00F7104F" w:rsidRPr="00F7104F" w:rsidRDefault="00F7104F" w:rsidP="002463AD">
            <w:pPr>
              <w:jc w:val="both"/>
              <w:rPr>
                <w:sz w:val="22"/>
                <w:szCs w:val="22"/>
              </w:rPr>
            </w:pPr>
            <w:r w:rsidRPr="00F7104F">
              <w:rPr>
                <w:sz w:val="22"/>
                <w:szCs w:val="22"/>
              </w:rPr>
              <w:t>Scheme of work</w:t>
            </w:r>
          </w:p>
        </w:tc>
        <w:tc>
          <w:tcPr>
            <w:tcW w:w="7482" w:type="dxa"/>
          </w:tcPr>
          <w:p w14:paraId="325F08E3" w14:textId="77777777" w:rsidR="00F7104F" w:rsidRPr="00F7104F" w:rsidRDefault="00F7104F" w:rsidP="00556DEB">
            <w:pPr>
              <w:pStyle w:val="ListParagraph"/>
              <w:numPr>
                <w:ilvl w:val="0"/>
                <w:numId w:val="13"/>
              </w:numPr>
              <w:jc w:val="both"/>
              <w:rPr>
                <w:sz w:val="22"/>
                <w:szCs w:val="22"/>
              </w:rPr>
            </w:pPr>
            <w:r w:rsidRPr="00F7104F">
              <w:rPr>
                <w:sz w:val="22"/>
                <w:szCs w:val="22"/>
              </w:rPr>
              <w:t xml:space="preserve">LTP are completed on the Trust planning format. They clearly identify expectations of learning in line with the National Curriculum, Statutory Guidance and/or Exam Specification. They highlight expected prior learning and key areas of focus. All LTP are accessible to all through the Trust Planning Teams area. </w:t>
            </w:r>
          </w:p>
          <w:p w14:paraId="0DB5D062" w14:textId="1B02CF35" w:rsidR="00F7104F" w:rsidRPr="00F7104F" w:rsidRDefault="00F7104F" w:rsidP="00556DEB">
            <w:pPr>
              <w:pStyle w:val="ListParagraph"/>
              <w:numPr>
                <w:ilvl w:val="0"/>
                <w:numId w:val="13"/>
              </w:numPr>
              <w:jc w:val="both"/>
              <w:rPr>
                <w:sz w:val="22"/>
                <w:szCs w:val="22"/>
              </w:rPr>
            </w:pPr>
            <w:r w:rsidRPr="00F7104F">
              <w:rPr>
                <w:sz w:val="22"/>
                <w:szCs w:val="22"/>
              </w:rPr>
              <w:t xml:space="preserve">MTP are completed on the Trust planning format. Learning links clearly to National Curriculum, Statutory Guidance and/or Exam Specification. The sequence of learning is clearly identified demonstrating how component knowledge builds over time to form composite knowledge. Key vocabulary, common misconceptions and all learning activities are identified through the plan. This forms the minimum expectation for the delivery of the lessons within the plan. </w:t>
            </w:r>
          </w:p>
        </w:tc>
      </w:tr>
      <w:tr w:rsidR="00F7104F" w:rsidRPr="00F7104F" w14:paraId="4622FAF8" w14:textId="77777777" w:rsidTr="00F7104F">
        <w:tc>
          <w:tcPr>
            <w:tcW w:w="1272" w:type="dxa"/>
            <w:vMerge/>
          </w:tcPr>
          <w:p w14:paraId="3380B261" w14:textId="77777777" w:rsidR="00F7104F" w:rsidRPr="00F7104F" w:rsidRDefault="00F7104F" w:rsidP="002463AD">
            <w:pPr>
              <w:jc w:val="both"/>
              <w:rPr>
                <w:sz w:val="22"/>
                <w:szCs w:val="22"/>
              </w:rPr>
            </w:pPr>
          </w:p>
        </w:tc>
        <w:tc>
          <w:tcPr>
            <w:tcW w:w="1696" w:type="dxa"/>
          </w:tcPr>
          <w:p w14:paraId="6B47F4E0" w14:textId="34197DB0" w:rsidR="00F7104F" w:rsidRPr="00F7104F" w:rsidRDefault="00F7104F" w:rsidP="002463AD">
            <w:pPr>
              <w:jc w:val="both"/>
              <w:rPr>
                <w:sz w:val="22"/>
                <w:szCs w:val="22"/>
              </w:rPr>
            </w:pPr>
            <w:r w:rsidRPr="00F7104F">
              <w:rPr>
                <w:sz w:val="22"/>
                <w:szCs w:val="22"/>
              </w:rPr>
              <w:t xml:space="preserve">Sequencing </w:t>
            </w:r>
          </w:p>
        </w:tc>
        <w:tc>
          <w:tcPr>
            <w:tcW w:w="7482" w:type="dxa"/>
          </w:tcPr>
          <w:p w14:paraId="11350E44" w14:textId="1EA7682F" w:rsidR="00F7104F" w:rsidRPr="00F7104F" w:rsidRDefault="00F7104F" w:rsidP="00287CB1">
            <w:pPr>
              <w:pStyle w:val="ListParagraph"/>
              <w:numPr>
                <w:ilvl w:val="0"/>
                <w:numId w:val="13"/>
              </w:numPr>
              <w:jc w:val="both"/>
              <w:rPr>
                <w:sz w:val="22"/>
                <w:szCs w:val="22"/>
              </w:rPr>
            </w:pPr>
            <w:r w:rsidRPr="00F7104F">
              <w:rPr>
                <w:sz w:val="22"/>
                <w:szCs w:val="22"/>
              </w:rPr>
              <w:t>All lessons start with a ‘retrieval task’ linked to the subject/ areas that need to be committed to Long term memory.</w:t>
            </w:r>
          </w:p>
          <w:p w14:paraId="3B710F29" w14:textId="34C18A6B" w:rsidR="00F7104F" w:rsidRPr="00F7104F" w:rsidRDefault="00F7104F" w:rsidP="00287CB1">
            <w:pPr>
              <w:pStyle w:val="ListParagraph"/>
              <w:numPr>
                <w:ilvl w:val="0"/>
                <w:numId w:val="13"/>
              </w:numPr>
              <w:jc w:val="both"/>
              <w:rPr>
                <w:sz w:val="22"/>
                <w:szCs w:val="22"/>
              </w:rPr>
            </w:pPr>
            <w:r w:rsidRPr="00F7104F">
              <w:rPr>
                <w:sz w:val="22"/>
                <w:szCs w:val="22"/>
              </w:rPr>
              <w:t>Teachers will define the core knowledge and outcomes for each unit alongside key vocabulary at the start of each learning sequence.</w:t>
            </w:r>
          </w:p>
          <w:p w14:paraId="7B5F642B" w14:textId="77777777" w:rsidR="00F7104F" w:rsidRPr="00F7104F" w:rsidRDefault="00F7104F" w:rsidP="00287CB1">
            <w:pPr>
              <w:pStyle w:val="ListParagraph"/>
              <w:numPr>
                <w:ilvl w:val="0"/>
                <w:numId w:val="13"/>
              </w:numPr>
              <w:jc w:val="both"/>
              <w:rPr>
                <w:sz w:val="22"/>
                <w:szCs w:val="22"/>
              </w:rPr>
            </w:pPr>
            <w:r w:rsidRPr="00F7104F">
              <w:rPr>
                <w:sz w:val="22"/>
                <w:szCs w:val="22"/>
              </w:rPr>
              <w:t>The lesson objectives are shared with individual learners</w:t>
            </w:r>
          </w:p>
          <w:p w14:paraId="1592C261" w14:textId="77777777" w:rsidR="00F7104F" w:rsidRPr="00F7104F" w:rsidRDefault="00F7104F" w:rsidP="00287CB1">
            <w:pPr>
              <w:pStyle w:val="ListParagraph"/>
              <w:numPr>
                <w:ilvl w:val="0"/>
                <w:numId w:val="13"/>
              </w:numPr>
              <w:jc w:val="both"/>
              <w:rPr>
                <w:sz w:val="22"/>
                <w:szCs w:val="22"/>
              </w:rPr>
            </w:pPr>
            <w:r w:rsidRPr="00F7104F">
              <w:rPr>
                <w:sz w:val="22"/>
                <w:szCs w:val="22"/>
              </w:rPr>
              <w:t>The lesson is progressive in difficulty and/or depth</w:t>
            </w:r>
          </w:p>
          <w:p w14:paraId="3A37C759" w14:textId="77777777" w:rsidR="00F7104F" w:rsidRPr="00F7104F" w:rsidRDefault="00F7104F" w:rsidP="00287CB1">
            <w:pPr>
              <w:pStyle w:val="ListParagraph"/>
              <w:numPr>
                <w:ilvl w:val="0"/>
                <w:numId w:val="13"/>
              </w:numPr>
              <w:jc w:val="both"/>
              <w:rPr>
                <w:sz w:val="22"/>
                <w:szCs w:val="22"/>
              </w:rPr>
            </w:pPr>
            <w:r w:rsidRPr="00F7104F">
              <w:rPr>
                <w:sz w:val="22"/>
                <w:szCs w:val="22"/>
              </w:rPr>
              <w:t>The tasks link directly to the learning of the student</w:t>
            </w:r>
          </w:p>
          <w:p w14:paraId="428A13B6" w14:textId="08E77F72" w:rsidR="00F7104F" w:rsidRPr="00F7104F" w:rsidRDefault="00F7104F" w:rsidP="00287CB1">
            <w:pPr>
              <w:pStyle w:val="ListParagraph"/>
              <w:numPr>
                <w:ilvl w:val="0"/>
                <w:numId w:val="13"/>
              </w:numPr>
              <w:jc w:val="both"/>
              <w:rPr>
                <w:sz w:val="22"/>
                <w:szCs w:val="22"/>
              </w:rPr>
            </w:pPr>
            <w:r w:rsidRPr="00F7104F">
              <w:rPr>
                <w:sz w:val="22"/>
                <w:szCs w:val="22"/>
              </w:rPr>
              <w:t>A plenary reviews the retained learning and progress that has occurred collectively and/or individually and identifies what still needs to be committed to LTM</w:t>
            </w:r>
          </w:p>
        </w:tc>
      </w:tr>
      <w:tr w:rsidR="00F7104F" w:rsidRPr="00F7104F" w14:paraId="2752F4AE" w14:textId="77777777" w:rsidTr="00F7104F">
        <w:tc>
          <w:tcPr>
            <w:tcW w:w="1272" w:type="dxa"/>
            <w:vMerge/>
          </w:tcPr>
          <w:p w14:paraId="4702CB5E" w14:textId="77777777" w:rsidR="00F7104F" w:rsidRPr="00F7104F" w:rsidRDefault="00F7104F" w:rsidP="002463AD">
            <w:pPr>
              <w:jc w:val="both"/>
              <w:rPr>
                <w:sz w:val="22"/>
                <w:szCs w:val="22"/>
              </w:rPr>
            </w:pPr>
          </w:p>
        </w:tc>
        <w:tc>
          <w:tcPr>
            <w:tcW w:w="1696" w:type="dxa"/>
          </w:tcPr>
          <w:p w14:paraId="5140B5BB" w14:textId="23311561" w:rsidR="00F7104F" w:rsidRPr="00F7104F" w:rsidRDefault="00F7104F" w:rsidP="002463AD">
            <w:pPr>
              <w:jc w:val="both"/>
              <w:rPr>
                <w:sz w:val="22"/>
                <w:szCs w:val="22"/>
              </w:rPr>
            </w:pPr>
            <w:r w:rsidRPr="00F7104F">
              <w:rPr>
                <w:sz w:val="22"/>
                <w:szCs w:val="22"/>
              </w:rPr>
              <w:t>Challenge</w:t>
            </w:r>
          </w:p>
        </w:tc>
        <w:tc>
          <w:tcPr>
            <w:tcW w:w="7482" w:type="dxa"/>
          </w:tcPr>
          <w:p w14:paraId="6778D1CC" w14:textId="77777777" w:rsidR="00F7104F" w:rsidRPr="00F7104F" w:rsidRDefault="00F7104F" w:rsidP="00D33FB3">
            <w:pPr>
              <w:pStyle w:val="ListParagraph"/>
              <w:numPr>
                <w:ilvl w:val="0"/>
                <w:numId w:val="14"/>
              </w:numPr>
              <w:rPr>
                <w:sz w:val="22"/>
                <w:szCs w:val="22"/>
              </w:rPr>
            </w:pPr>
            <w:r w:rsidRPr="00F7104F">
              <w:rPr>
                <w:sz w:val="22"/>
                <w:szCs w:val="22"/>
              </w:rPr>
              <w:t>Learning is pitched at the appropriate academic level</w:t>
            </w:r>
          </w:p>
          <w:p w14:paraId="60D14598" w14:textId="77777777" w:rsidR="00F7104F" w:rsidRPr="00F7104F" w:rsidRDefault="00F7104F" w:rsidP="00D33FB3">
            <w:pPr>
              <w:pStyle w:val="ListParagraph"/>
              <w:numPr>
                <w:ilvl w:val="0"/>
                <w:numId w:val="14"/>
              </w:numPr>
              <w:rPr>
                <w:sz w:val="22"/>
                <w:szCs w:val="22"/>
              </w:rPr>
            </w:pPr>
            <w:r w:rsidRPr="00F7104F">
              <w:rPr>
                <w:sz w:val="22"/>
                <w:szCs w:val="22"/>
              </w:rPr>
              <w:t>Where learning is challenging, the teacher scaffolds this to prevent fear of failure. Live modelling in books is completed in orange pen</w:t>
            </w:r>
          </w:p>
          <w:p w14:paraId="3A88A5F1" w14:textId="1A19FC11" w:rsidR="00F7104F" w:rsidRPr="00F7104F" w:rsidRDefault="00F7104F" w:rsidP="00D33FB3">
            <w:pPr>
              <w:pStyle w:val="ListParagraph"/>
              <w:numPr>
                <w:ilvl w:val="0"/>
                <w:numId w:val="14"/>
              </w:numPr>
              <w:rPr>
                <w:sz w:val="22"/>
                <w:szCs w:val="22"/>
              </w:rPr>
            </w:pPr>
            <w:r w:rsidRPr="00F7104F">
              <w:rPr>
                <w:sz w:val="22"/>
                <w:szCs w:val="22"/>
              </w:rPr>
              <w:t>Pupils have opportunities to rehearse and apply learning leading to a development of mastery</w:t>
            </w:r>
          </w:p>
        </w:tc>
      </w:tr>
      <w:tr w:rsidR="00F7104F" w:rsidRPr="00F7104F" w14:paraId="740E3CDA" w14:textId="77777777" w:rsidTr="00F7104F">
        <w:tc>
          <w:tcPr>
            <w:tcW w:w="1272" w:type="dxa"/>
            <w:vMerge/>
          </w:tcPr>
          <w:p w14:paraId="348180CB" w14:textId="77777777" w:rsidR="00F7104F" w:rsidRPr="00F7104F" w:rsidRDefault="00F7104F" w:rsidP="002463AD">
            <w:pPr>
              <w:jc w:val="both"/>
              <w:rPr>
                <w:sz w:val="22"/>
                <w:szCs w:val="22"/>
              </w:rPr>
            </w:pPr>
          </w:p>
        </w:tc>
        <w:tc>
          <w:tcPr>
            <w:tcW w:w="1696" w:type="dxa"/>
          </w:tcPr>
          <w:p w14:paraId="6736AD75" w14:textId="113FC0E1" w:rsidR="00F7104F" w:rsidRPr="00F7104F" w:rsidRDefault="00F7104F" w:rsidP="002463AD">
            <w:pPr>
              <w:jc w:val="both"/>
              <w:rPr>
                <w:sz w:val="22"/>
                <w:szCs w:val="22"/>
              </w:rPr>
            </w:pPr>
            <w:r w:rsidRPr="00F7104F">
              <w:rPr>
                <w:sz w:val="22"/>
                <w:szCs w:val="22"/>
              </w:rPr>
              <w:t>Adaptation</w:t>
            </w:r>
          </w:p>
        </w:tc>
        <w:tc>
          <w:tcPr>
            <w:tcW w:w="7482" w:type="dxa"/>
          </w:tcPr>
          <w:p w14:paraId="2692CA78" w14:textId="3DC06A09" w:rsidR="00F7104F" w:rsidRPr="00F7104F" w:rsidRDefault="00F7104F" w:rsidP="00D33FB3">
            <w:pPr>
              <w:pStyle w:val="ListParagraph"/>
              <w:numPr>
                <w:ilvl w:val="0"/>
                <w:numId w:val="14"/>
              </w:numPr>
              <w:rPr>
                <w:sz w:val="22"/>
                <w:szCs w:val="22"/>
              </w:rPr>
            </w:pPr>
            <w:r w:rsidRPr="00F7104F">
              <w:rPr>
                <w:sz w:val="22"/>
                <w:szCs w:val="22"/>
              </w:rPr>
              <w:t>Learning is adapted to the needs of individuals using the RTMAT Adaptive Teaching Model, pupils’ personal development targets, and knowledge from assessment</w:t>
            </w:r>
          </w:p>
          <w:p w14:paraId="686E30C3" w14:textId="27C179F1" w:rsidR="00F7104F" w:rsidRPr="00F7104F" w:rsidRDefault="00F7104F" w:rsidP="00D33FB3">
            <w:pPr>
              <w:pStyle w:val="ListParagraph"/>
              <w:numPr>
                <w:ilvl w:val="0"/>
                <w:numId w:val="14"/>
              </w:numPr>
              <w:rPr>
                <w:sz w:val="22"/>
                <w:szCs w:val="22"/>
              </w:rPr>
            </w:pPr>
            <w:r w:rsidRPr="00F7104F">
              <w:rPr>
                <w:sz w:val="22"/>
                <w:szCs w:val="22"/>
              </w:rPr>
              <w:t>Resources are adapted appropriately based on the learning needs of the individual alongside knowledge of ‘normal ways of working’ identified on personal development plans</w:t>
            </w:r>
          </w:p>
          <w:p w14:paraId="66519A81" w14:textId="73EABFB9" w:rsidR="00F7104F" w:rsidRPr="00F7104F" w:rsidRDefault="00F7104F" w:rsidP="00D33FB3">
            <w:pPr>
              <w:pStyle w:val="ListParagraph"/>
              <w:numPr>
                <w:ilvl w:val="0"/>
                <w:numId w:val="14"/>
              </w:numPr>
              <w:rPr>
                <w:sz w:val="22"/>
                <w:szCs w:val="22"/>
              </w:rPr>
            </w:pPr>
            <w:r w:rsidRPr="00F7104F">
              <w:rPr>
                <w:sz w:val="22"/>
                <w:szCs w:val="22"/>
              </w:rPr>
              <w:t>Personal Development targets are used to ensure all learners, especially those with SEND, achieve. These are evidenced in the back of pupils’ books and through #PD target</w:t>
            </w:r>
          </w:p>
          <w:p w14:paraId="37A946CF" w14:textId="63A135C1" w:rsidR="00F7104F" w:rsidRPr="00F7104F" w:rsidRDefault="00F7104F" w:rsidP="00D33FB3">
            <w:pPr>
              <w:pStyle w:val="ListParagraph"/>
              <w:numPr>
                <w:ilvl w:val="0"/>
                <w:numId w:val="14"/>
              </w:numPr>
              <w:rPr>
                <w:sz w:val="22"/>
                <w:szCs w:val="22"/>
              </w:rPr>
            </w:pPr>
            <w:r w:rsidRPr="00F7104F">
              <w:rPr>
                <w:sz w:val="22"/>
                <w:szCs w:val="22"/>
              </w:rPr>
              <w:t>Learning builds on and embeds prior knowledge</w:t>
            </w:r>
          </w:p>
        </w:tc>
      </w:tr>
      <w:tr w:rsidR="00F7104F" w:rsidRPr="00F7104F" w14:paraId="7C1755F0" w14:textId="77777777" w:rsidTr="00F7104F">
        <w:tc>
          <w:tcPr>
            <w:tcW w:w="1272" w:type="dxa"/>
            <w:vMerge/>
          </w:tcPr>
          <w:p w14:paraId="6141663D" w14:textId="77777777" w:rsidR="00F7104F" w:rsidRPr="00F7104F" w:rsidRDefault="00F7104F" w:rsidP="002463AD">
            <w:pPr>
              <w:jc w:val="both"/>
              <w:rPr>
                <w:sz w:val="22"/>
                <w:szCs w:val="22"/>
              </w:rPr>
            </w:pPr>
          </w:p>
        </w:tc>
        <w:tc>
          <w:tcPr>
            <w:tcW w:w="1696" w:type="dxa"/>
          </w:tcPr>
          <w:p w14:paraId="24FC137E" w14:textId="1928CB27" w:rsidR="00F7104F" w:rsidRPr="00F7104F" w:rsidRDefault="00F7104F" w:rsidP="002463AD">
            <w:pPr>
              <w:jc w:val="both"/>
              <w:rPr>
                <w:sz w:val="22"/>
                <w:szCs w:val="22"/>
              </w:rPr>
            </w:pPr>
            <w:r w:rsidRPr="00F7104F">
              <w:rPr>
                <w:sz w:val="22"/>
                <w:szCs w:val="22"/>
              </w:rPr>
              <w:t xml:space="preserve">Engagement </w:t>
            </w:r>
          </w:p>
        </w:tc>
        <w:tc>
          <w:tcPr>
            <w:tcW w:w="7482" w:type="dxa"/>
          </w:tcPr>
          <w:p w14:paraId="26145ADA" w14:textId="40A2ECDE" w:rsidR="00F7104F" w:rsidRPr="00F7104F" w:rsidRDefault="00F7104F" w:rsidP="00D33FB3">
            <w:pPr>
              <w:pStyle w:val="ListParagraph"/>
              <w:numPr>
                <w:ilvl w:val="0"/>
                <w:numId w:val="14"/>
              </w:numPr>
              <w:rPr>
                <w:sz w:val="22"/>
                <w:szCs w:val="22"/>
              </w:rPr>
            </w:pPr>
            <w:r w:rsidRPr="00F7104F">
              <w:rPr>
                <w:sz w:val="22"/>
                <w:szCs w:val="22"/>
              </w:rPr>
              <w:t>Teachers demonstrate a passion for the subject/lesson</w:t>
            </w:r>
          </w:p>
          <w:p w14:paraId="75EE14DD" w14:textId="0319AF53" w:rsidR="00F7104F" w:rsidRPr="00F7104F" w:rsidRDefault="00F7104F" w:rsidP="00D33FB3">
            <w:pPr>
              <w:pStyle w:val="ListParagraph"/>
              <w:numPr>
                <w:ilvl w:val="0"/>
                <w:numId w:val="14"/>
              </w:numPr>
              <w:rPr>
                <w:sz w:val="22"/>
                <w:szCs w:val="22"/>
              </w:rPr>
            </w:pPr>
            <w:r w:rsidRPr="00F7104F">
              <w:rPr>
                <w:sz w:val="22"/>
                <w:szCs w:val="22"/>
              </w:rPr>
              <w:t xml:space="preserve">Learning activities and materials are designed to engage the individual learners, embed knowledge and link to their interests where possible </w:t>
            </w:r>
          </w:p>
          <w:p w14:paraId="7584A0BC" w14:textId="20DB8F91" w:rsidR="00F7104F" w:rsidRPr="00F7104F" w:rsidRDefault="00F7104F" w:rsidP="00D33FB3">
            <w:pPr>
              <w:pStyle w:val="ListParagraph"/>
              <w:numPr>
                <w:ilvl w:val="0"/>
                <w:numId w:val="14"/>
              </w:numPr>
              <w:rPr>
                <w:sz w:val="22"/>
                <w:szCs w:val="22"/>
              </w:rPr>
            </w:pPr>
            <w:r w:rsidRPr="00F7104F">
              <w:rPr>
                <w:sz w:val="22"/>
                <w:szCs w:val="22"/>
              </w:rPr>
              <w:t>Teachers support learners to be intrinsically motivated to learn and complete tasks</w:t>
            </w:r>
          </w:p>
        </w:tc>
      </w:tr>
      <w:tr w:rsidR="00F7104F" w:rsidRPr="00F7104F" w14:paraId="6D13CA0A" w14:textId="77777777" w:rsidTr="00F7104F">
        <w:tc>
          <w:tcPr>
            <w:tcW w:w="1272" w:type="dxa"/>
            <w:vMerge w:val="restart"/>
          </w:tcPr>
          <w:p w14:paraId="072336D2" w14:textId="113DC0C5" w:rsidR="00F7104F" w:rsidRPr="00F7104F" w:rsidRDefault="00F7104F" w:rsidP="002463AD">
            <w:pPr>
              <w:jc w:val="both"/>
              <w:rPr>
                <w:sz w:val="22"/>
                <w:szCs w:val="22"/>
              </w:rPr>
            </w:pPr>
            <w:r w:rsidRPr="00F7104F">
              <w:rPr>
                <w:sz w:val="22"/>
                <w:szCs w:val="22"/>
              </w:rPr>
              <w:t>Progression</w:t>
            </w:r>
          </w:p>
        </w:tc>
        <w:tc>
          <w:tcPr>
            <w:tcW w:w="1696" w:type="dxa"/>
          </w:tcPr>
          <w:p w14:paraId="6CFAC2B8" w14:textId="2D5F747C" w:rsidR="00F7104F" w:rsidRPr="00F7104F" w:rsidRDefault="00F7104F" w:rsidP="002463AD">
            <w:pPr>
              <w:jc w:val="both"/>
              <w:rPr>
                <w:sz w:val="22"/>
                <w:szCs w:val="22"/>
              </w:rPr>
            </w:pPr>
            <w:r w:rsidRPr="00F7104F">
              <w:rPr>
                <w:sz w:val="22"/>
                <w:szCs w:val="22"/>
              </w:rPr>
              <w:t>Supporting progress</w:t>
            </w:r>
          </w:p>
        </w:tc>
        <w:tc>
          <w:tcPr>
            <w:tcW w:w="7482" w:type="dxa"/>
          </w:tcPr>
          <w:p w14:paraId="1F43543F" w14:textId="5CE6169C" w:rsidR="00F7104F" w:rsidRPr="00F7104F" w:rsidRDefault="00F7104F" w:rsidP="00D33FB3">
            <w:pPr>
              <w:pStyle w:val="ListParagraph"/>
              <w:numPr>
                <w:ilvl w:val="0"/>
                <w:numId w:val="14"/>
              </w:numPr>
              <w:rPr>
                <w:sz w:val="22"/>
                <w:szCs w:val="22"/>
              </w:rPr>
            </w:pPr>
            <w:r w:rsidRPr="00F7104F">
              <w:rPr>
                <w:sz w:val="22"/>
                <w:szCs w:val="22"/>
              </w:rPr>
              <w:t>Pupils have a baseline assessment in each area of learning to identify starting points and gaps in learning</w:t>
            </w:r>
          </w:p>
          <w:p w14:paraId="7503B0E7" w14:textId="77777777" w:rsidR="00F7104F" w:rsidRPr="00F7104F" w:rsidRDefault="00F7104F" w:rsidP="00D33FB3">
            <w:pPr>
              <w:pStyle w:val="ListParagraph"/>
              <w:numPr>
                <w:ilvl w:val="0"/>
                <w:numId w:val="14"/>
              </w:numPr>
              <w:rPr>
                <w:sz w:val="22"/>
                <w:szCs w:val="22"/>
              </w:rPr>
            </w:pPr>
            <w:r w:rsidRPr="00F7104F">
              <w:rPr>
                <w:sz w:val="22"/>
                <w:szCs w:val="22"/>
              </w:rPr>
              <w:t>Targets are identified and set to close gaps in learning (interventions)</w:t>
            </w:r>
          </w:p>
          <w:p w14:paraId="6B0D0207" w14:textId="67C6DD7C" w:rsidR="00F7104F" w:rsidRPr="00F7104F" w:rsidRDefault="00F7104F" w:rsidP="00D33FB3">
            <w:pPr>
              <w:pStyle w:val="ListParagraph"/>
              <w:numPr>
                <w:ilvl w:val="0"/>
                <w:numId w:val="14"/>
              </w:numPr>
              <w:rPr>
                <w:sz w:val="22"/>
                <w:szCs w:val="22"/>
              </w:rPr>
            </w:pPr>
            <w:r w:rsidRPr="00F7104F">
              <w:rPr>
                <w:sz w:val="22"/>
                <w:szCs w:val="22"/>
              </w:rPr>
              <w:t>Misconceptions are addressed within the lesson or through a planned intervention session (yellow boxes highlight intervention)</w:t>
            </w:r>
          </w:p>
        </w:tc>
      </w:tr>
      <w:tr w:rsidR="00F7104F" w:rsidRPr="00F7104F" w14:paraId="2EC931E5" w14:textId="77777777" w:rsidTr="00F7104F">
        <w:tc>
          <w:tcPr>
            <w:tcW w:w="1272" w:type="dxa"/>
            <w:vMerge/>
          </w:tcPr>
          <w:p w14:paraId="316F40EA" w14:textId="77777777" w:rsidR="00F7104F" w:rsidRPr="00F7104F" w:rsidRDefault="00F7104F" w:rsidP="002463AD">
            <w:pPr>
              <w:jc w:val="both"/>
              <w:rPr>
                <w:sz w:val="22"/>
                <w:szCs w:val="22"/>
              </w:rPr>
            </w:pPr>
          </w:p>
        </w:tc>
        <w:tc>
          <w:tcPr>
            <w:tcW w:w="1696" w:type="dxa"/>
          </w:tcPr>
          <w:p w14:paraId="141A29BA" w14:textId="17890B53" w:rsidR="00F7104F" w:rsidRPr="00F7104F" w:rsidRDefault="00F7104F" w:rsidP="002463AD">
            <w:pPr>
              <w:jc w:val="both"/>
              <w:rPr>
                <w:sz w:val="22"/>
                <w:szCs w:val="22"/>
              </w:rPr>
            </w:pPr>
            <w:r w:rsidRPr="00F7104F">
              <w:rPr>
                <w:sz w:val="22"/>
                <w:szCs w:val="22"/>
              </w:rPr>
              <w:t>Subject understanding</w:t>
            </w:r>
          </w:p>
        </w:tc>
        <w:tc>
          <w:tcPr>
            <w:tcW w:w="7482" w:type="dxa"/>
          </w:tcPr>
          <w:p w14:paraId="7A39476B" w14:textId="63D32C8F" w:rsidR="00F7104F" w:rsidRPr="00F7104F" w:rsidRDefault="00F7104F" w:rsidP="00D33FB3">
            <w:pPr>
              <w:pStyle w:val="ListParagraph"/>
              <w:numPr>
                <w:ilvl w:val="0"/>
                <w:numId w:val="14"/>
              </w:numPr>
              <w:rPr>
                <w:sz w:val="22"/>
                <w:szCs w:val="22"/>
              </w:rPr>
            </w:pPr>
            <w:r w:rsidRPr="00F7104F">
              <w:rPr>
                <w:sz w:val="22"/>
                <w:szCs w:val="22"/>
              </w:rPr>
              <w:t>Knowledge builds over time and teachers understand how the components build into the composite learning</w:t>
            </w:r>
          </w:p>
          <w:p w14:paraId="0275D7AD" w14:textId="47DFE675" w:rsidR="00F7104F" w:rsidRPr="00F7104F" w:rsidRDefault="00F7104F" w:rsidP="00D33FB3">
            <w:pPr>
              <w:pStyle w:val="ListParagraph"/>
              <w:numPr>
                <w:ilvl w:val="0"/>
                <w:numId w:val="14"/>
              </w:numPr>
              <w:rPr>
                <w:sz w:val="22"/>
                <w:szCs w:val="22"/>
              </w:rPr>
            </w:pPr>
            <w:r w:rsidRPr="00F7104F">
              <w:rPr>
                <w:sz w:val="22"/>
                <w:szCs w:val="22"/>
              </w:rPr>
              <w:t>Research led strategies are used to commit learning to the LTM</w:t>
            </w:r>
          </w:p>
          <w:p w14:paraId="7DDFA870" w14:textId="3794DDD0" w:rsidR="00F7104F" w:rsidRPr="00F7104F" w:rsidRDefault="00F7104F" w:rsidP="00D33FB3">
            <w:pPr>
              <w:pStyle w:val="ListParagraph"/>
              <w:numPr>
                <w:ilvl w:val="0"/>
                <w:numId w:val="14"/>
              </w:numPr>
              <w:rPr>
                <w:sz w:val="22"/>
                <w:szCs w:val="22"/>
              </w:rPr>
            </w:pPr>
            <w:r w:rsidRPr="00F7104F">
              <w:rPr>
                <w:sz w:val="22"/>
                <w:szCs w:val="22"/>
              </w:rPr>
              <w:t>The lesson’s learning objectives are clear, and pupils understand what they are learning</w:t>
            </w:r>
          </w:p>
          <w:p w14:paraId="3EB9F9CE" w14:textId="77777777" w:rsidR="00F7104F" w:rsidRPr="00F7104F" w:rsidRDefault="00F7104F" w:rsidP="00D33FB3">
            <w:pPr>
              <w:pStyle w:val="ListParagraph"/>
              <w:numPr>
                <w:ilvl w:val="0"/>
                <w:numId w:val="14"/>
              </w:numPr>
              <w:rPr>
                <w:sz w:val="22"/>
                <w:szCs w:val="22"/>
              </w:rPr>
            </w:pPr>
            <w:r w:rsidRPr="00F7104F">
              <w:rPr>
                <w:sz w:val="22"/>
                <w:szCs w:val="22"/>
              </w:rPr>
              <w:t>Lesson links effectively with real world experiences where this is appropriate</w:t>
            </w:r>
          </w:p>
          <w:p w14:paraId="4ABF7A72" w14:textId="300E41D4" w:rsidR="00F7104F" w:rsidRPr="00F7104F" w:rsidRDefault="00F7104F" w:rsidP="00D33FB3">
            <w:pPr>
              <w:pStyle w:val="ListParagraph"/>
              <w:numPr>
                <w:ilvl w:val="0"/>
                <w:numId w:val="14"/>
              </w:numPr>
              <w:rPr>
                <w:sz w:val="22"/>
                <w:szCs w:val="22"/>
              </w:rPr>
            </w:pPr>
            <w:r w:rsidRPr="00F7104F">
              <w:rPr>
                <w:sz w:val="22"/>
                <w:szCs w:val="22"/>
              </w:rPr>
              <w:t xml:space="preserve">Learning in each area links directly to </w:t>
            </w:r>
            <w:proofErr w:type="gramStart"/>
            <w:r w:rsidRPr="00F7104F">
              <w:rPr>
                <w:sz w:val="22"/>
                <w:szCs w:val="22"/>
              </w:rPr>
              <w:t>a careers</w:t>
            </w:r>
            <w:proofErr w:type="gramEnd"/>
            <w:r w:rsidRPr="00F7104F">
              <w:rPr>
                <w:sz w:val="22"/>
                <w:szCs w:val="22"/>
              </w:rPr>
              <w:t xml:space="preserve"> lesson each half term</w:t>
            </w:r>
          </w:p>
        </w:tc>
      </w:tr>
      <w:tr w:rsidR="00F7104F" w:rsidRPr="00F7104F" w14:paraId="4923FAA0" w14:textId="77777777" w:rsidTr="00F7104F">
        <w:tc>
          <w:tcPr>
            <w:tcW w:w="1272" w:type="dxa"/>
            <w:vMerge/>
          </w:tcPr>
          <w:p w14:paraId="51508920" w14:textId="77777777" w:rsidR="00F7104F" w:rsidRPr="00F7104F" w:rsidRDefault="00F7104F" w:rsidP="002463AD">
            <w:pPr>
              <w:jc w:val="both"/>
              <w:rPr>
                <w:sz w:val="22"/>
                <w:szCs w:val="22"/>
              </w:rPr>
            </w:pPr>
          </w:p>
        </w:tc>
        <w:tc>
          <w:tcPr>
            <w:tcW w:w="1696" w:type="dxa"/>
          </w:tcPr>
          <w:p w14:paraId="19A97329" w14:textId="2C9C5FD7" w:rsidR="00F7104F" w:rsidRPr="00F7104F" w:rsidRDefault="00F7104F" w:rsidP="002463AD">
            <w:pPr>
              <w:jc w:val="both"/>
              <w:rPr>
                <w:sz w:val="22"/>
                <w:szCs w:val="22"/>
              </w:rPr>
            </w:pPr>
            <w:r w:rsidRPr="00F7104F">
              <w:rPr>
                <w:sz w:val="22"/>
                <w:szCs w:val="22"/>
              </w:rPr>
              <w:t>Reading</w:t>
            </w:r>
          </w:p>
        </w:tc>
        <w:tc>
          <w:tcPr>
            <w:tcW w:w="7482" w:type="dxa"/>
          </w:tcPr>
          <w:p w14:paraId="78F6623A" w14:textId="77777777" w:rsidR="00F7104F" w:rsidRPr="00F7104F" w:rsidRDefault="00F7104F" w:rsidP="007E22CA">
            <w:pPr>
              <w:pStyle w:val="ListParagraph"/>
              <w:numPr>
                <w:ilvl w:val="0"/>
                <w:numId w:val="14"/>
              </w:numPr>
              <w:rPr>
                <w:sz w:val="22"/>
                <w:szCs w:val="22"/>
              </w:rPr>
            </w:pPr>
            <w:r w:rsidRPr="00F7104F">
              <w:rPr>
                <w:sz w:val="22"/>
                <w:szCs w:val="22"/>
              </w:rPr>
              <w:t xml:space="preserve">Texts are matched to pupil’s ability and pupils are encouraged to read these independently </w:t>
            </w:r>
          </w:p>
          <w:p w14:paraId="14B399E7" w14:textId="54F3EDB3" w:rsidR="00F7104F" w:rsidRPr="00F7104F" w:rsidRDefault="00F7104F" w:rsidP="007E22CA">
            <w:pPr>
              <w:pStyle w:val="ListParagraph"/>
              <w:numPr>
                <w:ilvl w:val="0"/>
                <w:numId w:val="14"/>
              </w:numPr>
              <w:rPr>
                <w:sz w:val="22"/>
                <w:szCs w:val="22"/>
              </w:rPr>
            </w:pPr>
            <w:r w:rsidRPr="00F7104F">
              <w:rPr>
                <w:sz w:val="22"/>
                <w:szCs w:val="22"/>
              </w:rPr>
              <w:t>Phonetical approaches are used to support pupils decode unfamiliar words</w:t>
            </w:r>
          </w:p>
        </w:tc>
      </w:tr>
      <w:tr w:rsidR="00F7104F" w:rsidRPr="00F7104F" w14:paraId="251EAB84" w14:textId="77777777" w:rsidTr="00F7104F">
        <w:tc>
          <w:tcPr>
            <w:tcW w:w="1272" w:type="dxa"/>
            <w:vMerge/>
          </w:tcPr>
          <w:p w14:paraId="5399CAF7" w14:textId="77777777" w:rsidR="00F7104F" w:rsidRPr="00F7104F" w:rsidRDefault="00F7104F" w:rsidP="002463AD">
            <w:pPr>
              <w:jc w:val="both"/>
              <w:rPr>
                <w:sz w:val="22"/>
                <w:szCs w:val="22"/>
              </w:rPr>
            </w:pPr>
          </w:p>
        </w:tc>
        <w:tc>
          <w:tcPr>
            <w:tcW w:w="1696" w:type="dxa"/>
          </w:tcPr>
          <w:p w14:paraId="4E0C4DF5" w14:textId="10682F8F" w:rsidR="00F7104F" w:rsidRPr="00F7104F" w:rsidRDefault="00F7104F" w:rsidP="002463AD">
            <w:pPr>
              <w:jc w:val="both"/>
              <w:rPr>
                <w:sz w:val="22"/>
                <w:szCs w:val="22"/>
              </w:rPr>
            </w:pPr>
            <w:r w:rsidRPr="00F7104F">
              <w:rPr>
                <w:sz w:val="22"/>
                <w:szCs w:val="22"/>
              </w:rPr>
              <w:t>Writing</w:t>
            </w:r>
          </w:p>
        </w:tc>
        <w:tc>
          <w:tcPr>
            <w:tcW w:w="7482" w:type="dxa"/>
          </w:tcPr>
          <w:p w14:paraId="40B2A030" w14:textId="77777777" w:rsidR="00F7104F" w:rsidRPr="00F7104F" w:rsidRDefault="00F7104F" w:rsidP="007E22CA">
            <w:pPr>
              <w:pStyle w:val="ListParagraph"/>
              <w:numPr>
                <w:ilvl w:val="0"/>
                <w:numId w:val="14"/>
              </w:numPr>
              <w:rPr>
                <w:sz w:val="22"/>
                <w:szCs w:val="22"/>
              </w:rPr>
            </w:pPr>
            <w:r w:rsidRPr="00F7104F">
              <w:rPr>
                <w:sz w:val="22"/>
                <w:szCs w:val="22"/>
              </w:rPr>
              <w:t>Expectations of writing in all lessons are in line with pupil’s ability in literacy</w:t>
            </w:r>
          </w:p>
          <w:p w14:paraId="49177CE1" w14:textId="6B407C58" w:rsidR="00F7104F" w:rsidRPr="00F7104F" w:rsidRDefault="00F7104F" w:rsidP="007E22CA">
            <w:pPr>
              <w:pStyle w:val="ListParagraph"/>
              <w:numPr>
                <w:ilvl w:val="0"/>
                <w:numId w:val="14"/>
              </w:numPr>
              <w:rPr>
                <w:sz w:val="22"/>
                <w:szCs w:val="22"/>
              </w:rPr>
            </w:pPr>
            <w:r w:rsidRPr="00F7104F">
              <w:rPr>
                <w:sz w:val="22"/>
                <w:szCs w:val="22"/>
              </w:rPr>
              <w:t>Phonetical approaches are used to support pupils encode unfamiliar words</w:t>
            </w:r>
          </w:p>
        </w:tc>
      </w:tr>
      <w:tr w:rsidR="00F7104F" w:rsidRPr="00F7104F" w14:paraId="19146043" w14:textId="77777777" w:rsidTr="00F7104F">
        <w:tc>
          <w:tcPr>
            <w:tcW w:w="1272" w:type="dxa"/>
            <w:vMerge/>
          </w:tcPr>
          <w:p w14:paraId="7BF15BEB" w14:textId="77777777" w:rsidR="00F7104F" w:rsidRPr="00F7104F" w:rsidRDefault="00F7104F" w:rsidP="002463AD">
            <w:pPr>
              <w:jc w:val="both"/>
              <w:rPr>
                <w:sz w:val="22"/>
                <w:szCs w:val="22"/>
              </w:rPr>
            </w:pPr>
          </w:p>
        </w:tc>
        <w:tc>
          <w:tcPr>
            <w:tcW w:w="1696" w:type="dxa"/>
          </w:tcPr>
          <w:p w14:paraId="75604B71" w14:textId="5C7E7F72" w:rsidR="00F7104F" w:rsidRPr="00F7104F" w:rsidRDefault="00F7104F" w:rsidP="002463AD">
            <w:pPr>
              <w:jc w:val="both"/>
              <w:rPr>
                <w:sz w:val="22"/>
                <w:szCs w:val="22"/>
              </w:rPr>
            </w:pPr>
            <w:r w:rsidRPr="00F7104F">
              <w:rPr>
                <w:sz w:val="22"/>
                <w:szCs w:val="22"/>
              </w:rPr>
              <w:t>Oracy</w:t>
            </w:r>
          </w:p>
        </w:tc>
        <w:tc>
          <w:tcPr>
            <w:tcW w:w="7482" w:type="dxa"/>
          </w:tcPr>
          <w:p w14:paraId="7B6528AD" w14:textId="77777777" w:rsidR="00F7104F" w:rsidRPr="00F7104F" w:rsidRDefault="00F7104F" w:rsidP="007E22CA">
            <w:pPr>
              <w:pStyle w:val="ListParagraph"/>
              <w:numPr>
                <w:ilvl w:val="0"/>
                <w:numId w:val="14"/>
              </w:numPr>
              <w:rPr>
                <w:sz w:val="22"/>
                <w:szCs w:val="22"/>
              </w:rPr>
            </w:pPr>
            <w:r w:rsidRPr="00F7104F">
              <w:rPr>
                <w:sz w:val="22"/>
                <w:szCs w:val="22"/>
              </w:rPr>
              <w:t>Standard English is modelled by teachers</w:t>
            </w:r>
          </w:p>
          <w:p w14:paraId="41DD439F" w14:textId="04F06F79" w:rsidR="00F7104F" w:rsidRPr="00F7104F" w:rsidRDefault="00F7104F" w:rsidP="007E22CA">
            <w:pPr>
              <w:pStyle w:val="ListParagraph"/>
              <w:numPr>
                <w:ilvl w:val="0"/>
                <w:numId w:val="14"/>
              </w:numPr>
              <w:rPr>
                <w:sz w:val="22"/>
                <w:szCs w:val="22"/>
              </w:rPr>
            </w:pPr>
            <w:r w:rsidRPr="00F7104F">
              <w:rPr>
                <w:sz w:val="22"/>
                <w:szCs w:val="22"/>
              </w:rPr>
              <w:t>Vocabulary is introduced, defined and used effectively within lessons. The correct use of vocabulary is praised in pupils work using #vocab</w:t>
            </w:r>
          </w:p>
          <w:p w14:paraId="3B448C08" w14:textId="77777777" w:rsidR="00F7104F" w:rsidRPr="00F7104F" w:rsidRDefault="00F7104F" w:rsidP="007E22CA">
            <w:pPr>
              <w:pStyle w:val="ListParagraph"/>
              <w:numPr>
                <w:ilvl w:val="0"/>
                <w:numId w:val="14"/>
              </w:numPr>
              <w:rPr>
                <w:sz w:val="22"/>
                <w:szCs w:val="22"/>
              </w:rPr>
            </w:pPr>
            <w:r w:rsidRPr="00F7104F">
              <w:rPr>
                <w:sz w:val="22"/>
                <w:szCs w:val="22"/>
              </w:rPr>
              <w:t>Pupils are encouraged to ‘say it back, say it better’</w:t>
            </w:r>
          </w:p>
          <w:p w14:paraId="374C7AC7" w14:textId="77777777" w:rsidR="00F7104F" w:rsidRPr="00F7104F" w:rsidRDefault="00F7104F" w:rsidP="007E22CA">
            <w:pPr>
              <w:pStyle w:val="ListParagraph"/>
              <w:numPr>
                <w:ilvl w:val="0"/>
                <w:numId w:val="14"/>
              </w:numPr>
              <w:rPr>
                <w:sz w:val="22"/>
                <w:szCs w:val="22"/>
              </w:rPr>
            </w:pPr>
            <w:r w:rsidRPr="00F7104F">
              <w:rPr>
                <w:sz w:val="22"/>
                <w:szCs w:val="22"/>
              </w:rPr>
              <w:t>All subjects have a weekly (core) and half termly (foundation), no pens oracy session for at least 10minutes</w:t>
            </w:r>
          </w:p>
          <w:p w14:paraId="0A3B1EAC" w14:textId="585F2A49" w:rsidR="00F7104F" w:rsidRPr="00F7104F" w:rsidRDefault="00F7104F" w:rsidP="007E22CA">
            <w:pPr>
              <w:pStyle w:val="ListParagraph"/>
              <w:numPr>
                <w:ilvl w:val="0"/>
                <w:numId w:val="14"/>
              </w:numPr>
              <w:rPr>
                <w:sz w:val="22"/>
                <w:szCs w:val="22"/>
              </w:rPr>
            </w:pPr>
            <w:r w:rsidRPr="00F7104F">
              <w:rPr>
                <w:sz w:val="22"/>
                <w:szCs w:val="22"/>
              </w:rPr>
              <w:t>Subject specific sentence starters are displayed in classrooms to support pupils to articulate answers effectively</w:t>
            </w:r>
          </w:p>
        </w:tc>
      </w:tr>
      <w:tr w:rsidR="00F7104F" w:rsidRPr="00F7104F" w14:paraId="61175BAF" w14:textId="77777777" w:rsidTr="00F7104F">
        <w:tc>
          <w:tcPr>
            <w:tcW w:w="1272" w:type="dxa"/>
            <w:vMerge/>
          </w:tcPr>
          <w:p w14:paraId="7D7F5901" w14:textId="77777777" w:rsidR="00F7104F" w:rsidRPr="00F7104F" w:rsidRDefault="00F7104F" w:rsidP="002463AD">
            <w:pPr>
              <w:jc w:val="both"/>
              <w:rPr>
                <w:sz w:val="22"/>
                <w:szCs w:val="22"/>
              </w:rPr>
            </w:pPr>
          </w:p>
        </w:tc>
        <w:tc>
          <w:tcPr>
            <w:tcW w:w="1696" w:type="dxa"/>
          </w:tcPr>
          <w:p w14:paraId="19867AD2" w14:textId="43D27CB2" w:rsidR="00F7104F" w:rsidRPr="00F7104F" w:rsidRDefault="00F7104F" w:rsidP="002463AD">
            <w:pPr>
              <w:jc w:val="both"/>
              <w:rPr>
                <w:sz w:val="22"/>
                <w:szCs w:val="22"/>
              </w:rPr>
            </w:pPr>
            <w:r w:rsidRPr="00F7104F">
              <w:rPr>
                <w:sz w:val="22"/>
                <w:szCs w:val="22"/>
              </w:rPr>
              <w:t>Early Maths</w:t>
            </w:r>
          </w:p>
        </w:tc>
        <w:tc>
          <w:tcPr>
            <w:tcW w:w="7482" w:type="dxa"/>
          </w:tcPr>
          <w:p w14:paraId="57227CB7" w14:textId="373A38CF" w:rsidR="00F7104F" w:rsidRPr="00F7104F" w:rsidRDefault="00F7104F" w:rsidP="00D33FB3">
            <w:pPr>
              <w:pStyle w:val="ListParagraph"/>
              <w:numPr>
                <w:ilvl w:val="0"/>
                <w:numId w:val="14"/>
              </w:numPr>
              <w:rPr>
                <w:sz w:val="22"/>
                <w:szCs w:val="22"/>
              </w:rPr>
            </w:pPr>
            <w:r w:rsidRPr="00F7104F">
              <w:rPr>
                <w:sz w:val="22"/>
                <w:szCs w:val="22"/>
              </w:rPr>
              <w:t>Mathematical approaches taught in other curriculum areas are consistent with the modelled approaches in maths lessons</w:t>
            </w:r>
          </w:p>
        </w:tc>
      </w:tr>
      <w:tr w:rsidR="00F7104F" w:rsidRPr="00F7104F" w14:paraId="35EF01F7" w14:textId="77777777" w:rsidTr="00F7104F">
        <w:tc>
          <w:tcPr>
            <w:tcW w:w="1272" w:type="dxa"/>
            <w:vMerge w:val="restart"/>
          </w:tcPr>
          <w:p w14:paraId="77F9611C" w14:textId="5F4C1A46" w:rsidR="00F7104F" w:rsidRPr="00F7104F" w:rsidRDefault="00F7104F" w:rsidP="00F7104F">
            <w:pPr>
              <w:jc w:val="both"/>
              <w:rPr>
                <w:sz w:val="22"/>
                <w:szCs w:val="22"/>
              </w:rPr>
            </w:pPr>
            <w:r w:rsidRPr="00F7104F">
              <w:rPr>
                <w:sz w:val="22"/>
                <w:szCs w:val="22"/>
              </w:rPr>
              <w:t xml:space="preserve">Assessment </w:t>
            </w:r>
          </w:p>
        </w:tc>
        <w:tc>
          <w:tcPr>
            <w:tcW w:w="1696" w:type="dxa"/>
          </w:tcPr>
          <w:p w14:paraId="350F5B85" w14:textId="56AFCFCC" w:rsidR="00F7104F" w:rsidRPr="00F7104F" w:rsidRDefault="00F7104F" w:rsidP="00F7104F">
            <w:pPr>
              <w:jc w:val="both"/>
              <w:rPr>
                <w:sz w:val="22"/>
                <w:szCs w:val="22"/>
              </w:rPr>
            </w:pPr>
            <w:r w:rsidRPr="00F7104F">
              <w:rPr>
                <w:sz w:val="22"/>
                <w:szCs w:val="22"/>
              </w:rPr>
              <w:t>Assessment strategies</w:t>
            </w:r>
          </w:p>
        </w:tc>
        <w:tc>
          <w:tcPr>
            <w:tcW w:w="7482" w:type="dxa"/>
          </w:tcPr>
          <w:p w14:paraId="7515E37A" w14:textId="77777777" w:rsidR="00F7104F" w:rsidRPr="00F7104F" w:rsidRDefault="00F7104F" w:rsidP="00F7104F">
            <w:pPr>
              <w:pStyle w:val="ListParagraph"/>
              <w:numPr>
                <w:ilvl w:val="0"/>
                <w:numId w:val="14"/>
              </w:numPr>
              <w:rPr>
                <w:sz w:val="22"/>
                <w:szCs w:val="22"/>
              </w:rPr>
            </w:pPr>
            <w:r w:rsidRPr="00F7104F">
              <w:rPr>
                <w:sz w:val="22"/>
                <w:szCs w:val="22"/>
              </w:rPr>
              <w:t>High quality, effective questioning is applied throughout the lesson</w:t>
            </w:r>
          </w:p>
          <w:p w14:paraId="63C4BA6D" w14:textId="77777777" w:rsidR="00F7104F" w:rsidRPr="00F7104F" w:rsidRDefault="00F7104F" w:rsidP="00F7104F">
            <w:pPr>
              <w:pStyle w:val="ListParagraph"/>
              <w:numPr>
                <w:ilvl w:val="0"/>
                <w:numId w:val="14"/>
              </w:numPr>
              <w:rPr>
                <w:sz w:val="22"/>
                <w:szCs w:val="22"/>
              </w:rPr>
            </w:pPr>
            <w:r w:rsidRPr="00F7104F">
              <w:rPr>
                <w:sz w:val="22"/>
                <w:szCs w:val="22"/>
              </w:rPr>
              <w:t xml:space="preserve">Formative assessment is used throughout the lesson </w:t>
            </w:r>
          </w:p>
          <w:p w14:paraId="0D30D239" w14:textId="3DAB368A" w:rsidR="00F7104F" w:rsidRPr="00F7104F" w:rsidRDefault="00F7104F" w:rsidP="00F7104F">
            <w:pPr>
              <w:pStyle w:val="ListParagraph"/>
              <w:numPr>
                <w:ilvl w:val="0"/>
                <w:numId w:val="14"/>
              </w:numPr>
              <w:rPr>
                <w:sz w:val="22"/>
                <w:szCs w:val="22"/>
              </w:rPr>
            </w:pPr>
            <w:r w:rsidRPr="00F7104F">
              <w:rPr>
                <w:sz w:val="22"/>
                <w:szCs w:val="22"/>
              </w:rPr>
              <w:t>Live marking is used, as appropriate, in lessons to provide immediate feedback</w:t>
            </w:r>
          </w:p>
          <w:p w14:paraId="24FD9A64" w14:textId="7BB97276" w:rsidR="00F7104F" w:rsidRPr="00F7104F" w:rsidRDefault="00F7104F" w:rsidP="00F7104F">
            <w:pPr>
              <w:pStyle w:val="ListParagraph"/>
              <w:numPr>
                <w:ilvl w:val="0"/>
                <w:numId w:val="14"/>
              </w:numPr>
              <w:rPr>
                <w:sz w:val="22"/>
                <w:szCs w:val="22"/>
              </w:rPr>
            </w:pPr>
            <w:r w:rsidRPr="00F7104F">
              <w:rPr>
                <w:sz w:val="22"/>
                <w:szCs w:val="22"/>
              </w:rPr>
              <w:t xml:space="preserve">Verbal feedback enables pupils to know what they are doing well and what they need to develop further </w:t>
            </w:r>
          </w:p>
          <w:p w14:paraId="3018C552" w14:textId="77777777" w:rsidR="00F7104F" w:rsidRPr="00F7104F" w:rsidRDefault="00F7104F" w:rsidP="00F7104F">
            <w:pPr>
              <w:pStyle w:val="ListParagraph"/>
              <w:numPr>
                <w:ilvl w:val="0"/>
                <w:numId w:val="14"/>
              </w:numPr>
              <w:rPr>
                <w:sz w:val="22"/>
                <w:szCs w:val="22"/>
              </w:rPr>
            </w:pPr>
            <w:r w:rsidRPr="00F7104F">
              <w:rPr>
                <w:sz w:val="22"/>
                <w:szCs w:val="22"/>
              </w:rPr>
              <w:t>Opportunities to recall knowledge and create links to learning are present in lessons</w:t>
            </w:r>
          </w:p>
          <w:p w14:paraId="2936C9F8" w14:textId="3E0CF47C" w:rsidR="00F7104F" w:rsidRPr="00F7104F" w:rsidRDefault="00F7104F" w:rsidP="00F7104F">
            <w:pPr>
              <w:pStyle w:val="ListParagraph"/>
              <w:numPr>
                <w:ilvl w:val="0"/>
                <w:numId w:val="14"/>
              </w:numPr>
              <w:rPr>
                <w:sz w:val="22"/>
                <w:szCs w:val="22"/>
              </w:rPr>
            </w:pPr>
            <w:r w:rsidRPr="00F7104F">
              <w:rPr>
                <w:sz w:val="22"/>
                <w:szCs w:val="22"/>
              </w:rPr>
              <w:t>Strategies of low stakes testing are used within lessons to identify knowledge committed to long term memory and that that needs further development</w:t>
            </w:r>
          </w:p>
        </w:tc>
      </w:tr>
      <w:tr w:rsidR="00F7104F" w:rsidRPr="00F7104F" w14:paraId="571A52B2" w14:textId="77777777" w:rsidTr="00F7104F">
        <w:tc>
          <w:tcPr>
            <w:tcW w:w="1272" w:type="dxa"/>
            <w:vMerge/>
          </w:tcPr>
          <w:p w14:paraId="6F46AE67" w14:textId="77777777" w:rsidR="00F7104F" w:rsidRPr="00F7104F" w:rsidRDefault="00F7104F" w:rsidP="00F7104F">
            <w:pPr>
              <w:jc w:val="both"/>
              <w:rPr>
                <w:sz w:val="22"/>
                <w:szCs w:val="22"/>
              </w:rPr>
            </w:pPr>
          </w:p>
        </w:tc>
        <w:tc>
          <w:tcPr>
            <w:tcW w:w="1696" w:type="dxa"/>
          </w:tcPr>
          <w:p w14:paraId="059D8973" w14:textId="31C39ECD" w:rsidR="00F7104F" w:rsidRPr="00F7104F" w:rsidRDefault="00F7104F" w:rsidP="00F7104F">
            <w:pPr>
              <w:jc w:val="both"/>
              <w:rPr>
                <w:sz w:val="22"/>
                <w:szCs w:val="22"/>
              </w:rPr>
            </w:pPr>
            <w:r w:rsidRPr="00F7104F">
              <w:rPr>
                <w:sz w:val="22"/>
                <w:szCs w:val="22"/>
              </w:rPr>
              <w:t>Assessment preparation</w:t>
            </w:r>
          </w:p>
        </w:tc>
        <w:tc>
          <w:tcPr>
            <w:tcW w:w="7482" w:type="dxa"/>
          </w:tcPr>
          <w:p w14:paraId="35B2BDCB" w14:textId="77777777" w:rsidR="00F7104F" w:rsidRPr="00F7104F" w:rsidRDefault="00F7104F" w:rsidP="00F7104F">
            <w:pPr>
              <w:pStyle w:val="ListParagraph"/>
              <w:numPr>
                <w:ilvl w:val="0"/>
                <w:numId w:val="14"/>
              </w:numPr>
              <w:rPr>
                <w:sz w:val="22"/>
                <w:szCs w:val="22"/>
              </w:rPr>
            </w:pPr>
            <w:r w:rsidRPr="00F7104F">
              <w:rPr>
                <w:sz w:val="22"/>
                <w:szCs w:val="22"/>
              </w:rPr>
              <w:t xml:space="preserve">Pupils are challenged at the end of lessons with SATs/GCSE style questions </w:t>
            </w:r>
          </w:p>
          <w:p w14:paraId="07AEC724" w14:textId="7A337FDE" w:rsidR="00F7104F" w:rsidRPr="00F7104F" w:rsidRDefault="00F7104F" w:rsidP="00F7104F">
            <w:pPr>
              <w:pStyle w:val="ListParagraph"/>
              <w:numPr>
                <w:ilvl w:val="0"/>
                <w:numId w:val="14"/>
              </w:numPr>
              <w:rPr>
                <w:sz w:val="22"/>
                <w:szCs w:val="22"/>
              </w:rPr>
            </w:pPr>
            <w:r w:rsidRPr="00F7104F">
              <w:rPr>
                <w:sz w:val="22"/>
                <w:szCs w:val="22"/>
              </w:rPr>
              <w:t xml:space="preserve">Examination/ subject specific vocabulary is used when questioning students </w:t>
            </w:r>
          </w:p>
        </w:tc>
      </w:tr>
      <w:tr w:rsidR="00F7104F" w:rsidRPr="00F7104F" w14:paraId="0C99024A" w14:textId="77777777" w:rsidTr="00F7104F">
        <w:tc>
          <w:tcPr>
            <w:tcW w:w="1272" w:type="dxa"/>
            <w:vMerge/>
          </w:tcPr>
          <w:p w14:paraId="10506D9B" w14:textId="77777777" w:rsidR="00F7104F" w:rsidRPr="00F7104F" w:rsidRDefault="00F7104F" w:rsidP="00F7104F">
            <w:pPr>
              <w:jc w:val="both"/>
              <w:rPr>
                <w:sz w:val="22"/>
                <w:szCs w:val="22"/>
              </w:rPr>
            </w:pPr>
          </w:p>
        </w:tc>
        <w:tc>
          <w:tcPr>
            <w:tcW w:w="1696" w:type="dxa"/>
          </w:tcPr>
          <w:p w14:paraId="788999AA" w14:textId="38AFE235" w:rsidR="00F7104F" w:rsidRPr="00F7104F" w:rsidRDefault="00F7104F" w:rsidP="00F7104F">
            <w:pPr>
              <w:jc w:val="both"/>
              <w:rPr>
                <w:sz w:val="22"/>
                <w:szCs w:val="22"/>
              </w:rPr>
            </w:pPr>
            <w:r w:rsidRPr="00F7104F">
              <w:rPr>
                <w:sz w:val="22"/>
                <w:szCs w:val="22"/>
              </w:rPr>
              <w:t>Verbal feedback</w:t>
            </w:r>
          </w:p>
        </w:tc>
        <w:tc>
          <w:tcPr>
            <w:tcW w:w="7482" w:type="dxa"/>
          </w:tcPr>
          <w:p w14:paraId="04190EC9" w14:textId="77777777" w:rsidR="00F7104F" w:rsidRPr="00F7104F" w:rsidRDefault="00F7104F" w:rsidP="00F7104F">
            <w:pPr>
              <w:pStyle w:val="ListParagraph"/>
              <w:numPr>
                <w:ilvl w:val="0"/>
                <w:numId w:val="14"/>
              </w:numPr>
              <w:rPr>
                <w:sz w:val="22"/>
                <w:szCs w:val="22"/>
              </w:rPr>
            </w:pPr>
            <w:r w:rsidRPr="00F7104F">
              <w:rPr>
                <w:sz w:val="22"/>
                <w:szCs w:val="22"/>
              </w:rPr>
              <w:t>Verbal feedback is concise and accurate and supports learning</w:t>
            </w:r>
          </w:p>
          <w:p w14:paraId="5058EA5E" w14:textId="77777777" w:rsidR="00F7104F" w:rsidRPr="00F7104F" w:rsidRDefault="00F7104F" w:rsidP="00F7104F">
            <w:pPr>
              <w:pStyle w:val="ListParagraph"/>
              <w:numPr>
                <w:ilvl w:val="0"/>
                <w:numId w:val="14"/>
              </w:numPr>
              <w:rPr>
                <w:sz w:val="22"/>
                <w:szCs w:val="22"/>
              </w:rPr>
            </w:pPr>
            <w:r w:rsidRPr="00F7104F">
              <w:rPr>
                <w:sz w:val="22"/>
                <w:szCs w:val="22"/>
              </w:rPr>
              <w:t xml:space="preserve">Verbal feedback directs future learning actions </w:t>
            </w:r>
          </w:p>
          <w:p w14:paraId="7E23FE92" w14:textId="0E57A9C6" w:rsidR="00F7104F" w:rsidRPr="00F7104F" w:rsidRDefault="00F7104F" w:rsidP="00F7104F">
            <w:pPr>
              <w:pStyle w:val="ListParagraph"/>
              <w:numPr>
                <w:ilvl w:val="0"/>
                <w:numId w:val="14"/>
              </w:numPr>
              <w:rPr>
                <w:sz w:val="22"/>
                <w:szCs w:val="22"/>
              </w:rPr>
            </w:pPr>
            <w:r w:rsidRPr="00F7104F">
              <w:rPr>
                <w:sz w:val="22"/>
                <w:szCs w:val="22"/>
              </w:rPr>
              <w:t>Verbal feedback is both academic and behavioural dependent upon the needs of the group</w:t>
            </w:r>
          </w:p>
          <w:p w14:paraId="45EA32DB" w14:textId="77777777" w:rsidR="00F7104F" w:rsidRPr="00F7104F" w:rsidRDefault="00F7104F" w:rsidP="00F7104F">
            <w:pPr>
              <w:pStyle w:val="ListParagraph"/>
              <w:numPr>
                <w:ilvl w:val="0"/>
                <w:numId w:val="14"/>
              </w:numPr>
              <w:rPr>
                <w:sz w:val="22"/>
                <w:szCs w:val="22"/>
              </w:rPr>
            </w:pPr>
            <w:r w:rsidRPr="00F7104F">
              <w:rPr>
                <w:sz w:val="22"/>
                <w:szCs w:val="22"/>
              </w:rPr>
              <w:t>Teacher effectively selects when verbal feedback should be given</w:t>
            </w:r>
          </w:p>
          <w:p w14:paraId="51D8FE1A" w14:textId="44ADD34D" w:rsidR="00F7104F" w:rsidRPr="00F7104F" w:rsidRDefault="00F7104F" w:rsidP="00F7104F">
            <w:pPr>
              <w:pStyle w:val="ListParagraph"/>
              <w:numPr>
                <w:ilvl w:val="0"/>
                <w:numId w:val="14"/>
              </w:numPr>
              <w:rPr>
                <w:sz w:val="22"/>
                <w:szCs w:val="22"/>
              </w:rPr>
            </w:pPr>
            <w:r w:rsidRPr="00F7104F">
              <w:rPr>
                <w:sz w:val="22"/>
                <w:szCs w:val="22"/>
              </w:rPr>
              <w:t>Verbal feedback is timely</w:t>
            </w:r>
          </w:p>
        </w:tc>
      </w:tr>
      <w:tr w:rsidR="00F7104F" w:rsidRPr="00F7104F" w14:paraId="362C1E79" w14:textId="77777777" w:rsidTr="00F7104F">
        <w:tc>
          <w:tcPr>
            <w:tcW w:w="1272" w:type="dxa"/>
          </w:tcPr>
          <w:p w14:paraId="16E0578A" w14:textId="77777777" w:rsidR="00F7104F" w:rsidRPr="00F7104F" w:rsidRDefault="00F7104F" w:rsidP="00F7104F">
            <w:pPr>
              <w:jc w:val="both"/>
              <w:rPr>
                <w:sz w:val="22"/>
                <w:szCs w:val="22"/>
              </w:rPr>
            </w:pPr>
          </w:p>
        </w:tc>
        <w:tc>
          <w:tcPr>
            <w:tcW w:w="1696" w:type="dxa"/>
          </w:tcPr>
          <w:p w14:paraId="378B0154" w14:textId="4E85ECE3" w:rsidR="00F7104F" w:rsidRPr="00F7104F" w:rsidRDefault="00F7104F" w:rsidP="00F7104F">
            <w:pPr>
              <w:jc w:val="both"/>
              <w:rPr>
                <w:sz w:val="22"/>
                <w:szCs w:val="22"/>
              </w:rPr>
            </w:pPr>
            <w:r w:rsidRPr="00F7104F">
              <w:rPr>
                <w:sz w:val="22"/>
                <w:szCs w:val="22"/>
              </w:rPr>
              <w:t xml:space="preserve">Written feedback </w:t>
            </w:r>
          </w:p>
        </w:tc>
        <w:tc>
          <w:tcPr>
            <w:tcW w:w="7482" w:type="dxa"/>
          </w:tcPr>
          <w:p w14:paraId="5B8FFF59" w14:textId="77777777" w:rsidR="00F7104F" w:rsidRPr="00F7104F" w:rsidRDefault="00F7104F" w:rsidP="00F7104F">
            <w:pPr>
              <w:pStyle w:val="ListParagraph"/>
              <w:numPr>
                <w:ilvl w:val="0"/>
                <w:numId w:val="14"/>
              </w:numPr>
              <w:rPr>
                <w:sz w:val="22"/>
                <w:szCs w:val="22"/>
              </w:rPr>
            </w:pPr>
            <w:r w:rsidRPr="00F7104F">
              <w:rPr>
                <w:sz w:val="22"/>
                <w:szCs w:val="22"/>
              </w:rPr>
              <w:t xml:space="preserve">Identifies errors and misconceptions </w:t>
            </w:r>
          </w:p>
          <w:p w14:paraId="6ABED632" w14:textId="4B0350EA" w:rsidR="00F7104F" w:rsidRPr="00F7104F" w:rsidRDefault="00F7104F" w:rsidP="00F7104F">
            <w:pPr>
              <w:pStyle w:val="ListParagraph"/>
              <w:numPr>
                <w:ilvl w:val="0"/>
                <w:numId w:val="14"/>
              </w:numPr>
              <w:rPr>
                <w:sz w:val="22"/>
                <w:szCs w:val="22"/>
              </w:rPr>
            </w:pPr>
            <w:r w:rsidRPr="00F7104F">
              <w:rPr>
                <w:sz w:val="22"/>
                <w:szCs w:val="22"/>
              </w:rPr>
              <w:t xml:space="preserve">Is purposeful and in-line with the school’s feedback policy </w:t>
            </w:r>
          </w:p>
        </w:tc>
      </w:tr>
    </w:tbl>
    <w:p w14:paraId="57F2D79A" w14:textId="77777777" w:rsidR="00556DEB" w:rsidRDefault="00556DEB" w:rsidP="002463AD">
      <w:pPr>
        <w:jc w:val="both"/>
        <w:rPr>
          <w:sz w:val="22"/>
          <w:szCs w:val="22"/>
        </w:rPr>
      </w:pPr>
    </w:p>
    <w:p w14:paraId="0975DA82" w14:textId="77777777" w:rsidR="001B3283" w:rsidRDefault="001B3283">
      <w:pPr>
        <w:rPr>
          <w:sz w:val="22"/>
          <w:szCs w:val="22"/>
          <w:u w:val="single"/>
        </w:rPr>
      </w:pPr>
      <w:r>
        <w:rPr>
          <w:sz w:val="22"/>
          <w:szCs w:val="22"/>
          <w:u w:val="single"/>
        </w:rPr>
        <w:br w:type="page"/>
      </w:r>
    </w:p>
    <w:p w14:paraId="66CCEEA3" w14:textId="4F3A44FF" w:rsidR="00F7104F" w:rsidRPr="00C9729A" w:rsidRDefault="00F7104F" w:rsidP="002463AD">
      <w:pPr>
        <w:jc w:val="both"/>
        <w:rPr>
          <w:sz w:val="22"/>
          <w:szCs w:val="22"/>
          <w:u w:val="single"/>
        </w:rPr>
      </w:pPr>
      <w:r w:rsidRPr="00C9729A">
        <w:rPr>
          <w:sz w:val="22"/>
          <w:szCs w:val="22"/>
          <w:u w:val="single"/>
        </w:rPr>
        <w:lastRenderedPageBreak/>
        <w:t xml:space="preserve">Social Intelligence </w:t>
      </w:r>
    </w:p>
    <w:p w14:paraId="49A14996" w14:textId="77777777" w:rsidR="00F7104F" w:rsidRDefault="00F7104F" w:rsidP="002463AD">
      <w:pPr>
        <w:jc w:val="both"/>
        <w:rPr>
          <w:sz w:val="22"/>
          <w:szCs w:val="22"/>
        </w:rPr>
      </w:pPr>
    </w:p>
    <w:tbl>
      <w:tblPr>
        <w:tblStyle w:val="TableGrid"/>
        <w:tblW w:w="0" w:type="auto"/>
        <w:tblLook w:val="04A0" w:firstRow="1" w:lastRow="0" w:firstColumn="1" w:lastColumn="0" w:noHBand="0" w:noVBand="1"/>
      </w:tblPr>
      <w:tblGrid>
        <w:gridCol w:w="1411"/>
        <w:gridCol w:w="1688"/>
        <w:gridCol w:w="7351"/>
      </w:tblGrid>
      <w:tr w:rsidR="00F7104F" w:rsidRPr="00F7104F" w14:paraId="606AE5BF" w14:textId="77777777" w:rsidTr="00F7104F">
        <w:tc>
          <w:tcPr>
            <w:tcW w:w="1411" w:type="dxa"/>
          </w:tcPr>
          <w:p w14:paraId="5FE0A3C3" w14:textId="77777777" w:rsidR="00F7104F" w:rsidRPr="00F7104F" w:rsidRDefault="00F7104F" w:rsidP="00CD079A">
            <w:pPr>
              <w:jc w:val="both"/>
              <w:rPr>
                <w:sz w:val="22"/>
                <w:szCs w:val="22"/>
              </w:rPr>
            </w:pPr>
            <w:r w:rsidRPr="00F7104F">
              <w:rPr>
                <w:sz w:val="22"/>
                <w:szCs w:val="22"/>
              </w:rPr>
              <w:t>Focus</w:t>
            </w:r>
          </w:p>
        </w:tc>
        <w:tc>
          <w:tcPr>
            <w:tcW w:w="1688" w:type="dxa"/>
          </w:tcPr>
          <w:p w14:paraId="47F75944" w14:textId="77777777" w:rsidR="00F7104F" w:rsidRPr="00F7104F" w:rsidRDefault="00F7104F" w:rsidP="00CD079A">
            <w:pPr>
              <w:jc w:val="both"/>
              <w:rPr>
                <w:sz w:val="22"/>
                <w:szCs w:val="22"/>
              </w:rPr>
            </w:pPr>
            <w:r w:rsidRPr="00F7104F">
              <w:rPr>
                <w:sz w:val="22"/>
                <w:szCs w:val="22"/>
              </w:rPr>
              <w:t>Competency</w:t>
            </w:r>
          </w:p>
        </w:tc>
        <w:tc>
          <w:tcPr>
            <w:tcW w:w="7351" w:type="dxa"/>
          </w:tcPr>
          <w:p w14:paraId="77284EFB" w14:textId="77777777" w:rsidR="00F7104F" w:rsidRPr="00F7104F" w:rsidRDefault="00F7104F" w:rsidP="00CD079A">
            <w:pPr>
              <w:jc w:val="both"/>
              <w:rPr>
                <w:sz w:val="22"/>
                <w:szCs w:val="22"/>
              </w:rPr>
            </w:pPr>
            <w:r w:rsidRPr="00F7104F">
              <w:rPr>
                <w:sz w:val="22"/>
                <w:szCs w:val="22"/>
              </w:rPr>
              <w:t>Expectations</w:t>
            </w:r>
          </w:p>
        </w:tc>
      </w:tr>
      <w:tr w:rsidR="00F7104F" w:rsidRPr="00F7104F" w14:paraId="6E4181AD" w14:textId="77777777" w:rsidTr="00F7104F">
        <w:tc>
          <w:tcPr>
            <w:tcW w:w="1411" w:type="dxa"/>
          </w:tcPr>
          <w:p w14:paraId="12650A92" w14:textId="4B7D12A8" w:rsidR="00F7104F" w:rsidRPr="00F7104F" w:rsidRDefault="00F7104F" w:rsidP="00F7104F">
            <w:pPr>
              <w:jc w:val="both"/>
              <w:rPr>
                <w:sz w:val="22"/>
                <w:szCs w:val="22"/>
              </w:rPr>
            </w:pPr>
            <w:r w:rsidRPr="00C9729A">
              <w:rPr>
                <w:sz w:val="22"/>
                <w:szCs w:val="22"/>
              </w:rPr>
              <w:t>Presence</w:t>
            </w:r>
          </w:p>
        </w:tc>
        <w:tc>
          <w:tcPr>
            <w:tcW w:w="1688" w:type="dxa"/>
          </w:tcPr>
          <w:p w14:paraId="4953420E" w14:textId="77777777" w:rsidR="00F7104F" w:rsidRPr="00F7104F" w:rsidRDefault="00F7104F" w:rsidP="00F7104F">
            <w:pPr>
              <w:jc w:val="both"/>
              <w:rPr>
                <w:sz w:val="22"/>
                <w:szCs w:val="22"/>
              </w:rPr>
            </w:pPr>
          </w:p>
        </w:tc>
        <w:tc>
          <w:tcPr>
            <w:tcW w:w="7351" w:type="dxa"/>
          </w:tcPr>
          <w:p w14:paraId="3BE9A197" w14:textId="3903DC3A" w:rsidR="00F7104F" w:rsidRPr="00F7104F" w:rsidRDefault="00F7104F" w:rsidP="00F7104F">
            <w:pPr>
              <w:pStyle w:val="ListParagraph"/>
              <w:numPr>
                <w:ilvl w:val="0"/>
                <w:numId w:val="14"/>
              </w:numPr>
              <w:rPr>
                <w:sz w:val="22"/>
                <w:szCs w:val="22"/>
              </w:rPr>
            </w:pPr>
            <w:r w:rsidRPr="00F7104F">
              <w:rPr>
                <w:sz w:val="22"/>
                <w:szCs w:val="22"/>
              </w:rPr>
              <w:t>The Teacher or TA are always present</w:t>
            </w:r>
          </w:p>
          <w:p w14:paraId="0CE8F719" w14:textId="77777777" w:rsidR="00F7104F" w:rsidRPr="00F7104F" w:rsidRDefault="00F7104F" w:rsidP="00F7104F">
            <w:pPr>
              <w:pStyle w:val="ListParagraph"/>
              <w:numPr>
                <w:ilvl w:val="0"/>
                <w:numId w:val="14"/>
              </w:numPr>
              <w:rPr>
                <w:sz w:val="22"/>
                <w:szCs w:val="22"/>
              </w:rPr>
            </w:pPr>
            <w:r w:rsidRPr="00F7104F">
              <w:rPr>
                <w:sz w:val="22"/>
                <w:szCs w:val="22"/>
              </w:rPr>
              <w:t>The students respect all authority in the classroom</w:t>
            </w:r>
          </w:p>
          <w:p w14:paraId="605C3A5E" w14:textId="77777777" w:rsidR="00F7104F" w:rsidRPr="00F7104F" w:rsidRDefault="00F7104F" w:rsidP="00F7104F">
            <w:pPr>
              <w:pStyle w:val="ListParagraph"/>
              <w:numPr>
                <w:ilvl w:val="0"/>
                <w:numId w:val="14"/>
              </w:numPr>
              <w:rPr>
                <w:sz w:val="22"/>
                <w:szCs w:val="22"/>
              </w:rPr>
            </w:pPr>
            <w:r w:rsidRPr="00F7104F">
              <w:rPr>
                <w:sz w:val="22"/>
                <w:szCs w:val="22"/>
              </w:rPr>
              <w:t>The students have a positive view of the staff within the classroom</w:t>
            </w:r>
          </w:p>
          <w:p w14:paraId="4D382281" w14:textId="77777777" w:rsidR="00F7104F" w:rsidRPr="00F7104F" w:rsidRDefault="00F7104F" w:rsidP="00F7104F">
            <w:pPr>
              <w:pStyle w:val="ListParagraph"/>
              <w:numPr>
                <w:ilvl w:val="0"/>
                <w:numId w:val="14"/>
              </w:numPr>
              <w:rPr>
                <w:sz w:val="22"/>
                <w:szCs w:val="22"/>
              </w:rPr>
            </w:pPr>
            <w:r w:rsidRPr="00F7104F">
              <w:rPr>
                <w:sz w:val="22"/>
                <w:szCs w:val="22"/>
              </w:rPr>
              <w:t>The teacher has good relationships with the students</w:t>
            </w:r>
          </w:p>
          <w:p w14:paraId="171AE494" w14:textId="77777777" w:rsidR="00F7104F" w:rsidRDefault="00F7104F" w:rsidP="00F7104F">
            <w:pPr>
              <w:numPr>
                <w:ilvl w:val="0"/>
                <w:numId w:val="14"/>
              </w:numPr>
              <w:jc w:val="both"/>
              <w:rPr>
                <w:sz w:val="22"/>
                <w:szCs w:val="22"/>
              </w:rPr>
            </w:pPr>
            <w:r w:rsidRPr="00F7104F">
              <w:rPr>
                <w:sz w:val="22"/>
                <w:szCs w:val="22"/>
              </w:rPr>
              <w:t>The teachers acts decisively when necessary</w:t>
            </w:r>
          </w:p>
          <w:p w14:paraId="1A19E3B6" w14:textId="1193033B" w:rsidR="00F7104F" w:rsidRPr="00F7104F" w:rsidRDefault="00F7104F" w:rsidP="00F7104F">
            <w:pPr>
              <w:numPr>
                <w:ilvl w:val="0"/>
                <w:numId w:val="14"/>
              </w:numPr>
              <w:jc w:val="both"/>
              <w:rPr>
                <w:sz w:val="22"/>
                <w:szCs w:val="22"/>
              </w:rPr>
            </w:pPr>
            <w:r>
              <w:rPr>
                <w:sz w:val="22"/>
                <w:szCs w:val="22"/>
              </w:rPr>
              <w:t>The adults in the room are aware of the impact of trauma and approach a pupil from a visible angle</w:t>
            </w:r>
          </w:p>
        </w:tc>
      </w:tr>
      <w:tr w:rsidR="00F7104F" w:rsidRPr="00F7104F" w14:paraId="1416440C" w14:textId="77777777" w:rsidTr="00F7104F">
        <w:tc>
          <w:tcPr>
            <w:tcW w:w="1411" w:type="dxa"/>
          </w:tcPr>
          <w:p w14:paraId="5ADB06B4" w14:textId="1841A4F4" w:rsidR="00F7104F" w:rsidRPr="00F7104F" w:rsidRDefault="00F7104F" w:rsidP="00F7104F">
            <w:pPr>
              <w:jc w:val="both"/>
              <w:rPr>
                <w:sz w:val="22"/>
                <w:szCs w:val="22"/>
              </w:rPr>
            </w:pPr>
            <w:r w:rsidRPr="00C9729A">
              <w:rPr>
                <w:sz w:val="22"/>
                <w:szCs w:val="22"/>
              </w:rPr>
              <w:t>Clarity</w:t>
            </w:r>
          </w:p>
        </w:tc>
        <w:tc>
          <w:tcPr>
            <w:tcW w:w="1688" w:type="dxa"/>
          </w:tcPr>
          <w:p w14:paraId="1F9D08E0" w14:textId="77777777" w:rsidR="00F7104F" w:rsidRPr="00F7104F" w:rsidRDefault="00F7104F" w:rsidP="00F7104F">
            <w:pPr>
              <w:jc w:val="both"/>
              <w:rPr>
                <w:sz w:val="22"/>
                <w:szCs w:val="22"/>
              </w:rPr>
            </w:pPr>
          </w:p>
        </w:tc>
        <w:tc>
          <w:tcPr>
            <w:tcW w:w="7351" w:type="dxa"/>
          </w:tcPr>
          <w:p w14:paraId="30686A11" w14:textId="77777777" w:rsidR="00F7104F" w:rsidRDefault="00F7104F" w:rsidP="00F7104F">
            <w:pPr>
              <w:pStyle w:val="ListParagraph"/>
              <w:numPr>
                <w:ilvl w:val="0"/>
                <w:numId w:val="14"/>
              </w:numPr>
              <w:rPr>
                <w:sz w:val="22"/>
                <w:szCs w:val="22"/>
              </w:rPr>
            </w:pPr>
            <w:r w:rsidRPr="00F7104F">
              <w:rPr>
                <w:sz w:val="22"/>
                <w:szCs w:val="22"/>
              </w:rPr>
              <w:t>The teacher communicates effectively with the class</w:t>
            </w:r>
          </w:p>
          <w:p w14:paraId="36CCFD32" w14:textId="451AFCA2" w:rsidR="00F7104F" w:rsidRPr="00F7104F" w:rsidRDefault="00F7104F" w:rsidP="00F7104F">
            <w:pPr>
              <w:pStyle w:val="ListParagraph"/>
              <w:numPr>
                <w:ilvl w:val="0"/>
                <w:numId w:val="14"/>
              </w:numPr>
              <w:rPr>
                <w:sz w:val="22"/>
                <w:szCs w:val="22"/>
              </w:rPr>
            </w:pPr>
            <w:r>
              <w:rPr>
                <w:sz w:val="22"/>
                <w:szCs w:val="22"/>
              </w:rPr>
              <w:t>Where the attention of an individual is required, the adults use the name first and then instruction approach</w:t>
            </w:r>
          </w:p>
          <w:p w14:paraId="666A38EA" w14:textId="30B9E59E" w:rsidR="00F7104F" w:rsidRPr="00F7104F" w:rsidRDefault="00F7104F" w:rsidP="00F7104F">
            <w:pPr>
              <w:numPr>
                <w:ilvl w:val="0"/>
                <w:numId w:val="14"/>
              </w:numPr>
              <w:jc w:val="both"/>
              <w:rPr>
                <w:sz w:val="22"/>
                <w:szCs w:val="22"/>
              </w:rPr>
            </w:pPr>
            <w:r w:rsidRPr="00F7104F">
              <w:rPr>
                <w:sz w:val="22"/>
                <w:szCs w:val="22"/>
              </w:rPr>
              <w:t>Pupils understand instructions and explanations given</w:t>
            </w:r>
          </w:p>
        </w:tc>
      </w:tr>
      <w:tr w:rsidR="00F7104F" w:rsidRPr="00F7104F" w14:paraId="3CDF6EFA" w14:textId="77777777" w:rsidTr="00F7104F">
        <w:tc>
          <w:tcPr>
            <w:tcW w:w="1411" w:type="dxa"/>
          </w:tcPr>
          <w:p w14:paraId="0513A6C4" w14:textId="2961EA07" w:rsidR="00F7104F" w:rsidRPr="00F7104F" w:rsidRDefault="00F7104F" w:rsidP="00F7104F">
            <w:pPr>
              <w:jc w:val="both"/>
              <w:rPr>
                <w:sz w:val="22"/>
                <w:szCs w:val="22"/>
              </w:rPr>
            </w:pPr>
            <w:r w:rsidRPr="00C9729A">
              <w:rPr>
                <w:sz w:val="22"/>
                <w:szCs w:val="22"/>
              </w:rPr>
              <w:t>Awareness</w:t>
            </w:r>
          </w:p>
        </w:tc>
        <w:tc>
          <w:tcPr>
            <w:tcW w:w="1688" w:type="dxa"/>
          </w:tcPr>
          <w:p w14:paraId="5DF16267" w14:textId="77777777" w:rsidR="00F7104F" w:rsidRPr="00F7104F" w:rsidRDefault="00F7104F" w:rsidP="00F7104F">
            <w:pPr>
              <w:jc w:val="both"/>
              <w:rPr>
                <w:sz w:val="22"/>
                <w:szCs w:val="22"/>
              </w:rPr>
            </w:pPr>
          </w:p>
        </w:tc>
        <w:tc>
          <w:tcPr>
            <w:tcW w:w="7351" w:type="dxa"/>
          </w:tcPr>
          <w:p w14:paraId="66AAB743" w14:textId="77777777" w:rsidR="00F7104F" w:rsidRPr="00F7104F" w:rsidRDefault="00F7104F" w:rsidP="00F7104F">
            <w:pPr>
              <w:pStyle w:val="ListParagraph"/>
              <w:numPr>
                <w:ilvl w:val="0"/>
                <w:numId w:val="14"/>
              </w:numPr>
              <w:rPr>
                <w:sz w:val="22"/>
                <w:szCs w:val="22"/>
              </w:rPr>
            </w:pPr>
            <w:r w:rsidRPr="00F7104F">
              <w:rPr>
                <w:sz w:val="22"/>
                <w:szCs w:val="22"/>
              </w:rPr>
              <w:t>The teacher is aware of all students within the class</w:t>
            </w:r>
          </w:p>
          <w:p w14:paraId="3E456F83" w14:textId="77777777" w:rsidR="00F7104F" w:rsidRPr="00F7104F" w:rsidRDefault="00F7104F" w:rsidP="00F7104F">
            <w:pPr>
              <w:pStyle w:val="ListParagraph"/>
              <w:numPr>
                <w:ilvl w:val="0"/>
                <w:numId w:val="14"/>
              </w:numPr>
              <w:rPr>
                <w:sz w:val="22"/>
                <w:szCs w:val="22"/>
              </w:rPr>
            </w:pPr>
            <w:r w:rsidRPr="00F7104F">
              <w:rPr>
                <w:sz w:val="22"/>
                <w:szCs w:val="22"/>
              </w:rPr>
              <w:t>The teacher and TA react accordingly to the interactions of the classroom and respond effectively to developing situations</w:t>
            </w:r>
          </w:p>
          <w:p w14:paraId="2ABCE9B3" w14:textId="77777777" w:rsidR="00F7104F" w:rsidRDefault="00F7104F" w:rsidP="00F7104F">
            <w:pPr>
              <w:numPr>
                <w:ilvl w:val="0"/>
                <w:numId w:val="14"/>
              </w:numPr>
              <w:jc w:val="both"/>
              <w:rPr>
                <w:sz w:val="22"/>
                <w:szCs w:val="22"/>
              </w:rPr>
            </w:pPr>
            <w:r w:rsidRPr="00F7104F">
              <w:rPr>
                <w:sz w:val="22"/>
                <w:szCs w:val="22"/>
              </w:rPr>
              <w:t xml:space="preserve">The teacher and TA use developed strategies to support pupils meeting academic, behavioural, and social challenges </w:t>
            </w:r>
          </w:p>
          <w:p w14:paraId="1058E1E9" w14:textId="2253CC5A" w:rsidR="00F7104F" w:rsidRPr="00F7104F" w:rsidRDefault="00F7104F" w:rsidP="00F7104F">
            <w:pPr>
              <w:numPr>
                <w:ilvl w:val="0"/>
                <w:numId w:val="14"/>
              </w:numPr>
              <w:jc w:val="both"/>
              <w:rPr>
                <w:sz w:val="22"/>
                <w:szCs w:val="22"/>
              </w:rPr>
            </w:pPr>
            <w:r>
              <w:rPr>
                <w:sz w:val="22"/>
                <w:szCs w:val="22"/>
              </w:rPr>
              <w:t xml:space="preserve">The teacher and TA have a knowledge and understanding of ACEs, trauma and attachment and use trauma informed, attachment aware (TIAA) practices in the classroom </w:t>
            </w:r>
          </w:p>
        </w:tc>
      </w:tr>
      <w:tr w:rsidR="00F7104F" w:rsidRPr="00F7104F" w14:paraId="7F1B38B8" w14:textId="77777777" w:rsidTr="00F7104F">
        <w:tc>
          <w:tcPr>
            <w:tcW w:w="1411" w:type="dxa"/>
          </w:tcPr>
          <w:p w14:paraId="68361CCA" w14:textId="2C5BC9AA" w:rsidR="00F7104F" w:rsidRPr="00F7104F" w:rsidRDefault="00F7104F" w:rsidP="00F7104F">
            <w:pPr>
              <w:jc w:val="both"/>
              <w:rPr>
                <w:sz w:val="22"/>
                <w:szCs w:val="22"/>
              </w:rPr>
            </w:pPr>
            <w:r w:rsidRPr="00C9729A">
              <w:rPr>
                <w:sz w:val="22"/>
                <w:szCs w:val="22"/>
              </w:rPr>
              <w:t>Authenticity</w:t>
            </w:r>
          </w:p>
        </w:tc>
        <w:tc>
          <w:tcPr>
            <w:tcW w:w="1688" w:type="dxa"/>
          </w:tcPr>
          <w:p w14:paraId="7EFB56E8" w14:textId="77777777" w:rsidR="00F7104F" w:rsidRPr="00F7104F" w:rsidRDefault="00F7104F" w:rsidP="00F7104F">
            <w:pPr>
              <w:jc w:val="both"/>
              <w:rPr>
                <w:sz w:val="22"/>
                <w:szCs w:val="22"/>
              </w:rPr>
            </w:pPr>
          </w:p>
        </w:tc>
        <w:tc>
          <w:tcPr>
            <w:tcW w:w="7351" w:type="dxa"/>
          </w:tcPr>
          <w:p w14:paraId="42D96A28" w14:textId="77777777" w:rsidR="00F7104F" w:rsidRPr="00F7104F" w:rsidRDefault="00F7104F" w:rsidP="00F7104F">
            <w:pPr>
              <w:pStyle w:val="ListParagraph"/>
              <w:numPr>
                <w:ilvl w:val="0"/>
                <w:numId w:val="14"/>
              </w:numPr>
              <w:rPr>
                <w:sz w:val="22"/>
                <w:szCs w:val="22"/>
              </w:rPr>
            </w:pPr>
            <w:r w:rsidRPr="00F7104F">
              <w:rPr>
                <w:sz w:val="22"/>
                <w:szCs w:val="22"/>
              </w:rPr>
              <w:t>The teacher and TA are fair and honest with pupils</w:t>
            </w:r>
          </w:p>
          <w:p w14:paraId="0B420735" w14:textId="29CA53B4" w:rsidR="00F7104F" w:rsidRPr="00F7104F" w:rsidRDefault="00F7104F" w:rsidP="00F7104F">
            <w:pPr>
              <w:numPr>
                <w:ilvl w:val="0"/>
                <w:numId w:val="14"/>
              </w:numPr>
              <w:jc w:val="both"/>
              <w:rPr>
                <w:sz w:val="22"/>
                <w:szCs w:val="22"/>
              </w:rPr>
            </w:pPr>
            <w:r w:rsidRPr="00F7104F">
              <w:rPr>
                <w:sz w:val="22"/>
                <w:szCs w:val="22"/>
              </w:rPr>
              <w:t>The teacher and TA demonstrate the positive attitudes and values expected within the classroom</w:t>
            </w:r>
          </w:p>
        </w:tc>
      </w:tr>
      <w:tr w:rsidR="00F7104F" w:rsidRPr="00F7104F" w14:paraId="061588FA" w14:textId="77777777" w:rsidTr="00F7104F">
        <w:tc>
          <w:tcPr>
            <w:tcW w:w="1411" w:type="dxa"/>
          </w:tcPr>
          <w:p w14:paraId="2183876B" w14:textId="033490F4" w:rsidR="00F7104F" w:rsidRPr="00C9729A" w:rsidRDefault="00F7104F" w:rsidP="00F7104F">
            <w:pPr>
              <w:jc w:val="both"/>
              <w:rPr>
                <w:sz w:val="22"/>
                <w:szCs w:val="22"/>
              </w:rPr>
            </w:pPr>
            <w:r w:rsidRPr="00C9729A">
              <w:rPr>
                <w:sz w:val="22"/>
                <w:szCs w:val="22"/>
              </w:rPr>
              <w:t xml:space="preserve">Empathy </w:t>
            </w:r>
          </w:p>
        </w:tc>
        <w:tc>
          <w:tcPr>
            <w:tcW w:w="1688" w:type="dxa"/>
          </w:tcPr>
          <w:p w14:paraId="4DEEE817" w14:textId="77777777" w:rsidR="00F7104F" w:rsidRPr="00F7104F" w:rsidRDefault="00F7104F" w:rsidP="00F7104F">
            <w:pPr>
              <w:jc w:val="both"/>
              <w:rPr>
                <w:sz w:val="22"/>
                <w:szCs w:val="22"/>
              </w:rPr>
            </w:pPr>
          </w:p>
        </w:tc>
        <w:tc>
          <w:tcPr>
            <w:tcW w:w="7351" w:type="dxa"/>
          </w:tcPr>
          <w:p w14:paraId="51F9EBB1" w14:textId="5136B06E" w:rsidR="00F7104F" w:rsidRPr="00F7104F" w:rsidRDefault="00F7104F" w:rsidP="00F7104F">
            <w:pPr>
              <w:pStyle w:val="ListParagraph"/>
              <w:numPr>
                <w:ilvl w:val="0"/>
                <w:numId w:val="14"/>
              </w:numPr>
              <w:rPr>
                <w:sz w:val="22"/>
                <w:szCs w:val="22"/>
              </w:rPr>
            </w:pPr>
            <w:r w:rsidRPr="00F7104F">
              <w:rPr>
                <w:sz w:val="22"/>
                <w:szCs w:val="22"/>
              </w:rPr>
              <w:t>The teacher and TA understand and appreciate the learner’s feelings and circumstances</w:t>
            </w:r>
            <w:r w:rsidR="00C9729A">
              <w:rPr>
                <w:sz w:val="22"/>
                <w:szCs w:val="22"/>
              </w:rPr>
              <w:t xml:space="preserve"> – they validate pupils’ feelings and responses appropriately</w:t>
            </w:r>
          </w:p>
          <w:p w14:paraId="7F19DFEE" w14:textId="77777777" w:rsidR="00F7104F" w:rsidRDefault="00F7104F" w:rsidP="00F7104F">
            <w:pPr>
              <w:numPr>
                <w:ilvl w:val="0"/>
                <w:numId w:val="14"/>
              </w:numPr>
              <w:jc w:val="both"/>
              <w:rPr>
                <w:sz w:val="22"/>
                <w:szCs w:val="22"/>
              </w:rPr>
            </w:pPr>
            <w:r w:rsidRPr="00F7104F">
              <w:rPr>
                <w:sz w:val="22"/>
                <w:szCs w:val="22"/>
              </w:rPr>
              <w:t>Praise, consequences and rewards are used consistently and fairly</w:t>
            </w:r>
          </w:p>
          <w:p w14:paraId="614A9A7D" w14:textId="63FFB447" w:rsidR="008654CB" w:rsidRPr="00F7104F" w:rsidRDefault="008654CB" w:rsidP="00F7104F">
            <w:pPr>
              <w:numPr>
                <w:ilvl w:val="0"/>
                <w:numId w:val="14"/>
              </w:numPr>
              <w:jc w:val="both"/>
              <w:rPr>
                <w:sz w:val="22"/>
                <w:szCs w:val="22"/>
              </w:rPr>
            </w:pPr>
            <w:r>
              <w:rPr>
                <w:sz w:val="22"/>
                <w:szCs w:val="22"/>
              </w:rPr>
              <w:t xml:space="preserve">Conflict resolution is supported through dialogue and accountability linked to the </w:t>
            </w:r>
            <w:proofErr w:type="gramStart"/>
            <w:r>
              <w:rPr>
                <w:sz w:val="22"/>
                <w:szCs w:val="22"/>
              </w:rPr>
              <w:t>trusts</w:t>
            </w:r>
            <w:proofErr w:type="gramEnd"/>
            <w:r>
              <w:rPr>
                <w:sz w:val="22"/>
                <w:szCs w:val="22"/>
              </w:rPr>
              <w:t xml:space="preserve"> relational behaviour approaches</w:t>
            </w:r>
          </w:p>
        </w:tc>
      </w:tr>
      <w:tr w:rsidR="00F7104F" w:rsidRPr="00F7104F" w14:paraId="542DCAC5" w14:textId="77777777" w:rsidTr="00F7104F">
        <w:tc>
          <w:tcPr>
            <w:tcW w:w="1411" w:type="dxa"/>
          </w:tcPr>
          <w:p w14:paraId="00BFA667" w14:textId="7BC8C659" w:rsidR="00F7104F" w:rsidRPr="00C9729A" w:rsidRDefault="00F7104F" w:rsidP="00F7104F">
            <w:pPr>
              <w:jc w:val="both"/>
              <w:rPr>
                <w:sz w:val="22"/>
                <w:szCs w:val="22"/>
              </w:rPr>
            </w:pPr>
            <w:r w:rsidRPr="00C9729A">
              <w:rPr>
                <w:sz w:val="22"/>
                <w:szCs w:val="22"/>
              </w:rPr>
              <w:t>Relationships</w:t>
            </w:r>
          </w:p>
        </w:tc>
        <w:tc>
          <w:tcPr>
            <w:tcW w:w="1688" w:type="dxa"/>
          </w:tcPr>
          <w:p w14:paraId="535F7D7B" w14:textId="6CEB62A1" w:rsidR="00F7104F" w:rsidRPr="00F7104F" w:rsidRDefault="00F7104F" w:rsidP="00F7104F">
            <w:pPr>
              <w:rPr>
                <w:sz w:val="22"/>
                <w:szCs w:val="22"/>
              </w:rPr>
            </w:pPr>
            <w:r w:rsidRPr="00C9729A">
              <w:rPr>
                <w:sz w:val="22"/>
                <w:szCs w:val="22"/>
              </w:rPr>
              <w:t>With whole class/ groups</w:t>
            </w:r>
          </w:p>
        </w:tc>
        <w:tc>
          <w:tcPr>
            <w:tcW w:w="7351" w:type="dxa"/>
          </w:tcPr>
          <w:p w14:paraId="0880556A" w14:textId="77777777" w:rsidR="00F7104F" w:rsidRPr="00F7104F" w:rsidRDefault="00F7104F" w:rsidP="00F7104F">
            <w:pPr>
              <w:pStyle w:val="ListParagraph"/>
              <w:numPr>
                <w:ilvl w:val="0"/>
                <w:numId w:val="14"/>
              </w:numPr>
              <w:rPr>
                <w:sz w:val="22"/>
                <w:szCs w:val="22"/>
              </w:rPr>
            </w:pPr>
            <w:r w:rsidRPr="00F7104F">
              <w:rPr>
                <w:sz w:val="22"/>
                <w:szCs w:val="22"/>
              </w:rPr>
              <w:t>Project voice effectively</w:t>
            </w:r>
          </w:p>
          <w:p w14:paraId="3E596F7E" w14:textId="77777777" w:rsidR="00F7104F" w:rsidRPr="00F7104F" w:rsidRDefault="00F7104F" w:rsidP="00F7104F">
            <w:pPr>
              <w:pStyle w:val="ListParagraph"/>
              <w:numPr>
                <w:ilvl w:val="0"/>
                <w:numId w:val="14"/>
              </w:numPr>
              <w:rPr>
                <w:sz w:val="22"/>
                <w:szCs w:val="22"/>
              </w:rPr>
            </w:pPr>
            <w:r w:rsidRPr="00F7104F">
              <w:rPr>
                <w:sz w:val="22"/>
                <w:szCs w:val="22"/>
              </w:rPr>
              <w:t>Give clear instructions for all learners</w:t>
            </w:r>
          </w:p>
          <w:p w14:paraId="08170028" w14:textId="77777777" w:rsidR="00F7104F" w:rsidRPr="00F7104F" w:rsidRDefault="00F7104F" w:rsidP="00F7104F">
            <w:pPr>
              <w:pStyle w:val="ListParagraph"/>
              <w:numPr>
                <w:ilvl w:val="0"/>
                <w:numId w:val="14"/>
              </w:numPr>
              <w:rPr>
                <w:sz w:val="22"/>
                <w:szCs w:val="22"/>
              </w:rPr>
            </w:pPr>
            <w:r w:rsidRPr="00F7104F">
              <w:rPr>
                <w:sz w:val="22"/>
                <w:szCs w:val="22"/>
              </w:rPr>
              <w:t>Position themselves and resources effectively in the room</w:t>
            </w:r>
          </w:p>
          <w:p w14:paraId="756DA7AA" w14:textId="77777777" w:rsidR="00F7104F" w:rsidRPr="00F7104F" w:rsidRDefault="00F7104F" w:rsidP="00F7104F">
            <w:pPr>
              <w:pStyle w:val="ListParagraph"/>
              <w:numPr>
                <w:ilvl w:val="0"/>
                <w:numId w:val="14"/>
              </w:numPr>
              <w:rPr>
                <w:sz w:val="22"/>
                <w:szCs w:val="22"/>
              </w:rPr>
            </w:pPr>
            <w:r w:rsidRPr="00F7104F">
              <w:rPr>
                <w:sz w:val="22"/>
                <w:szCs w:val="22"/>
              </w:rPr>
              <w:t>Move around the classroom effectively</w:t>
            </w:r>
          </w:p>
          <w:p w14:paraId="115DBD24" w14:textId="4BB18913" w:rsidR="008654CB" w:rsidRPr="008654CB" w:rsidRDefault="00F7104F" w:rsidP="008654CB">
            <w:pPr>
              <w:numPr>
                <w:ilvl w:val="0"/>
                <w:numId w:val="14"/>
              </w:numPr>
              <w:jc w:val="both"/>
              <w:rPr>
                <w:sz w:val="22"/>
                <w:szCs w:val="22"/>
              </w:rPr>
            </w:pPr>
            <w:r w:rsidRPr="00F7104F">
              <w:rPr>
                <w:sz w:val="22"/>
                <w:szCs w:val="22"/>
              </w:rPr>
              <w:t>Use both academic and social praise</w:t>
            </w:r>
          </w:p>
        </w:tc>
      </w:tr>
      <w:tr w:rsidR="00F7104F" w:rsidRPr="00F7104F" w14:paraId="31BA5858" w14:textId="77777777" w:rsidTr="00F7104F">
        <w:tc>
          <w:tcPr>
            <w:tcW w:w="1411" w:type="dxa"/>
          </w:tcPr>
          <w:p w14:paraId="4B82931B" w14:textId="77777777" w:rsidR="00F7104F" w:rsidRDefault="00F7104F" w:rsidP="00F7104F">
            <w:pPr>
              <w:jc w:val="both"/>
              <w:rPr>
                <w:color w:val="0F339F"/>
                <w:sz w:val="22"/>
                <w:szCs w:val="22"/>
              </w:rPr>
            </w:pPr>
          </w:p>
        </w:tc>
        <w:tc>
          <w:tcPr>
            <w:tcW w:w="1688" w:type="dxa"/>
          </w:tcPr>
          <w:p w14:paraId="6B5261DA" w14:textId="73D67986" w:rsidR="00F7104F" w:rsidRPr="00C9729A" w:rsidRDefault="00F7104F" w:rsidP="00F7104F">
            <w:pPr>
              <w:jc w:val="both"/>
              <w:rPr>
                <w:sz w:val="22"/>
                <w:szCs w:val="22"/>
              </w:rPr>
            </w:pPr>
            <w:r w:rsidRPr="00C9729A">
              <w:rPr>
                <w:sz w:val="22"/>
                <w:szCs w:val="22"/>
              </w:rPr>
              <w:t>With individuals</w:t>
            </w:r>
          </w:p>
        </w:tc>
        <w:tc>
          <w:tcPr>
            <w:tcW w:w="7351" w:type="dxa"/>
          </w:tcPr>
          <w:p w14:paraId="6CE9B588" w14:textId="77777777" w:rsidR="00F7104F" w:rsidRPr="00F7104F" w:rsidRDefault="00F7104F" w:rsidP="00F7104F">
            <w:pPr>
              <w:pStyle w:val="ListParagraph"/>
              <w:numPr>
                <w:ilvl w:val="0"/>
                <w:numId w:val="14"/>
              </w:numPr>
              <w:rPr>
                <w:sz w:val="22"/>
                <w:szCs w:val="22"/>
              </w:rPr>
            </w:pPr>
            <w:r w:rsidRPr="00F7104F">
              <w:rPr>
                <w:sz w:val="22"/>
                <w:szCs w:val="22"/>
              </w:rPr>
              <w:t>Listen to the individual and understand their specific needs</w:t>
            </w:r>
          </w:p>
          <w:p w14:paraId="5CE609A8" w14:textId="77777777" w:rsidR="00F7104F" w:rsidRPr="00F7104F" w:rsidRDefault="00F7104F" w:rsidP="00F7104F">
            <w:pPr>
              <w:pStyle w:val="ListParagraph"/>
              <w:numPr>
                <w:ilvl w:val="0"/>
                <w:numId w:val="14"/>
              </w:numPr>
              <w:rPr>
                <w:sz w:val="22"/>
                <w:szCs w:val="22"/>
              </w:rPr>
            </w:pPr>
            <w:r w:rsidRPr="00F7104F">
              <w:rPr>
                <w:sz w:val="22"/>
                <w:szCs w:val="22"/>
              </w:rPr>
              <w:t>Build self-esteem</w:t>
            </w:r>
          </w:p>
          <w:p w14:paraId="000D5790" w14:textId="77777777" w:rsidR="00F7104F" w:rsidRPr="00F7104F" w:rsidRDefault="00F7104F" w:rsidP="00F7104F">
            <w:pPr>
              <w:pStyle w:val="ListParagraph"/>
              <w:numPr>
                <w:ilvl w:val="0"/>
                <w:numId w:val="14"/>
              </w:numPr>
              <w:rPr>
                <w:sz w:val="22"/>
                <w:szCs w:val="22"/>
              </w:rPr>
            </w:pPr>
            <w:r w:rsidRPr="00F7104F">
              <w:rPr>
                <w:sz w:val="22"/>
                <w:szCs w:val="22"/>
              </w:rPr>
              <w:t>Provide opportunities for measured risks with regards challenge</w:t>
            </w:r>
          </w:p>
          <w:p w14:paraId="5280C960" w14:textId="1AE4E783" w:rsidR="00F7104F" w:rsidRPr="00F7104F" w:rsidRDefault="00F7104F" w:rsidP="00F7104F">
            <w:pPr>
              <w:numPr>
                <w:ilvl w:val="0"/>
                <w:numId w:val="14"/>
              </w:numPr>
              <w:jc w:val="both"/>
              <w:rPr>
                <w:sz w:val="22"/>
                <w:szCs w:val="22"/>
              </w:rPr>
            </w:pPr>
            <w:r w:rsidRPr="00F7104F">
              <w:rPr>
                <w:sz w:val="22"/>
                <w:szCs w:val="22"/>
              </w:rPr>
              <w:t>Analyse progress and respond accordingly</w:t>
            </w:r>
          </w:p>
        </w:tc>
      </w:tr>
    </w:tbl>
    <w:p w14:paraId="0F056285" w14:textId="77777777" w:rsidR="00F7104F" w:rsidRDefault="00F7104F" w:rsidP="002463AD">
      <w:pPr>
        <w:jc w:val="both"/>
        <w:rPr>
          <w:sz w:val="22"/>
          <w:szCs w:val="22"/>
        </w:rPr>
      </w:pPr>
    </w:p>
    <w:p w14:paraId="319C6195" w14:textId="77777777" w:rsidR="00F7104F" w:rsidRDefault="00F7104F" w:rsidP="002463AD">
      <w:pPr>
        <w:jc w:val="both"/>
        <w:rPr>
          <w:sz w:val="22"/>
          <w:szCs w:val="22"/>
        </w:rPr>
      </w:pPr>
    </w:p>
    <w:p w14:paraId="533D7E84" w14:textId="77777777" w:rsidR="001B3283" w:rsidRDefault="001B3283">
      <w:pPr>
        <w:rPr>
          <w:sz w:val="22"/>
          <w:szCs w:val="22"/>
          <w:u w:val="single"/>
        </w:rPr>
      </w:pPr>
      <w:r>
        <w:rPr>
          <w:sz w:val="22"/>
          <w:szCs w:val="22"/>
          <w:u w:val="single"/>
        </w:rPr>
        <w:br w:type="page"/>
      </w:r>
    </w:p>
    <w:p w14:paraId="759F42AD" w14:textId="094C67F9" w:rsidR="00F7104F" w:rsidRPr="001B3283" w:rsidRDefault="00F7104F" w:rsidP="002463AD">
      <w:pPr>
        <w:jc w:val="both"/>
        <w:rPr>
          <w:sz w:val="22"/>
          <w:szCs w:val="22"/>
          <w:u w:val="single"/>
        </w:rPr>
      </w:pPr>
      <w:r w:rsidRPr="001B3283">
        <w:rPr>
          <w:sz w:val="22"/>
          <w:szCs w:val="22"/>
          <w:u w:val="single"/>
        </w:rPr>
        <w:lastRenderedPageBreak/>
        <w:t xml:space="preserve">Pedagogy </w:t>
      </w:r>
    </w:p>
    <w:p w14:paraId="28F0B8BB" w14:textId="77777777" w:rsidR="00F7104F" w:rsidRDefault="00F7104F" w:rsidP="002463AD">
      <w:pPr>
        <w:jc w:val="both"/>
        <w:rPr>
          <w:sz w:val="22"/>
          <w:szCs w:val="22"/>
        </w:rPr>
      </w:pPr>
    </w:p>
    <w:tbl>
      <w:tblPr>
        <w:tblStyle w:val="TableGrid"/>
        <w:tblW w:w="0" w:type="auto"/>
        <w:tblLook w:val="04A0" w:firstRow="1" w:lastRow="0" w:firstColumn="1" w:lastColumn="0" w:noHBand="0" w:noVBand="1"/>
      </w:tblPr>
      <w:tblGrid>
        <w:gridCol w:w="1418"/>
        <w:gridCol w:w="1688"/>
        <w:gridCol w:w="7344"/>
      </w:tblGrid>
      <w:tr w:rsidR="00F7104F" w:rsidRPr="00F7104F" w14:paraId="6D21C913" w14:textId="77777777" w:rsidTr="00C9729A">
        <w:tc>
          <w:tcPr>
            <w:tcW w:w="1418" w:type="dxa"/>
          </w:tcPr>
          <w:p w14:paraId="6336764D" w14:textId="77777777" w:rsidR="00F7104F" w:rsidRPr="00F7104F" w:rsidRDefault="00F7104F" w:rsidP="00CD079A">
            <w:pPr>
              <w:jc w:val="both"/>
              <w:rPr>
                <w:sz w:val="22"/>
                <w:szCs w:val="22"/>
              </w:rPr>
            </w:pPr>
            <w:r w:rsidRPr="00F7104F">
              <w:rPr>
                <w:sz w:val="22"/>
                <w:szCs w:val="22"/>
              </w:rPr>
              <w:t>Focus</w:t>
            </w:r>
          </w:p>
        </w:tc>
        <w:tc>
          <w:tcPr>
            <w:tcW w:w="1688" w:type="dxa"/>
          </w:tcPr>
          <w:p w14:paraId="3B6562C8" w14:textId="77777777" w:rsidR="00F7104F" w:rsidRPr="00F7104F" w:rsidRDefault="00F7104F" w:rsidP="00CD079A">
            <w:pPr>
              <w:jc w:val="both"/>
              <w:rPr>
                <w:sz w:val="22"/>
                <w:szCs w:val="22"/>
              </w:rPr>
            </w:pPr>
            <w:r w:rsidRPr="00F7104F">
              <w:rPr>
                <w:sz w:val="22"/>
                <w:szCs w:val="22"/>
              </w:rPr>
              <w:t>Competency</w:t>
            </w:r>
          </w:p>
        </w:tc>
        <w:tc>
          <w:tcPr>
            <w:tcW w:w="7344" w:type="dxa"/>
          </w:tcPr>
          <w:p w14:paraId="3B8B6155" w14:textId="77777777" w:rsidR="00F7104F" w:rsidRPr="00F7104F" w:rsidRDefault="00F7104F" w:rsidP="00CD079A">
            <w:pPr>
              <w:jc w:val="both"/>
              <w:rPr>
                <w:sz w:val="22"/>
                <w:szCs w:val="22"/>
              </w:rPr>
            </w:pPr>
            <w:r w:rsidRPr="00F7104F">
              <w:rPr>
                <w:sz w:val="22"/>
                <w:szCs w:val="22"/>
              </w:rPr>
              <w:t>Expectations</w:t>
            </w:r>
          </w:p>
        </w:tc>
      </w:tr>
      <w:tr w:rsidR="00C9729A" w:rsidRPr="00F7104F" w14:paraId="6F5A686B" w14:textId="77777777" w:rsidTr="00C9729A">
        <w:tc>
          <w:tcPr>
            <w:tcW w:w="1418" w:type="dxa"/>
          </w:tcPr>
          <w:p w14:paraId="3AE9B985" w14:textId="510759DC" w:rsidR="00C9729A" w:rsidRPr="00F7104F" w:rsidRDefault="00C9729A" w:rsidP="00C9729A">
            <w:pPr>
              <w:rPr>
                <w:sz w:val="22"/>
                <w:szCs w:val="22"/>
              </w:rPr>
            </w:pPr>
            <w:r w:rsidRPr="00C9729A">
              <w:rPr>
                <w:sz w:val="22"/>
                <w:szCs w:val="22"/>
              </w:rPr>
              <w:t>Teaching</w:t>
            </w:r>
          </w:p>
        </w:tc>
        <w:tc>
          <w:tcPr>
            <w:tcW w:w="1688" w:type="dxa"/>
          </w:tcPr>
          <w:p w14:paraId="337EF9A3" w14:textId="01AD922D" w:rsidR="00C9729A" w:rsidRPr="00F7104F" w:rsidRDefault="00C9729A" w:rsidP="00C9729A">
            <w:pPr>
              <w:rPr>
                <w:sz w:val="22"/>
                <w:szCs w:val="22"/>
              </w:rPr>
            </w:pPr>
            <w:r w:rsidRPr="00C9729A">
              <w:rPr>
                <w:sz w:val="22"/>
                <w:szCs w:val="22"/>
              </w:rPr>
              <w:t>Modelling</w:t>
            </w:r>
          </w:p>
        </w:tc>
        <w:tc>
          <w:tcPr>
            <w:tcW w:w="7344" w:type="dxa"/>
          </w:tcPr>
          <w:p w14:paraId="1B5EF94C" w14:textId="5F0CD96A" w:rsidR="00C9729A" w:rsidRPr="00C9729A" w:rsidRDefault="00C9729A" w:rsidP="00C9729A">
            <w:pPr>
              <w:pStyle w:val="ListParagraph"/>
              <w:numPr>
                <w:ilvl w:val="0"/>
                <w:numId w:val="14"/>
              </w:numPr>
              <w:rPr>
                <w:sz w:val="22"/>
                <w:szCs w:val="22"/>
              </w:rPr>
            </w:pPr>
            <w:r w:rsidRPr="00C9729A">
              <w:rPr>
                <w:sz w:val="22"/>
                <w:szCs w:val="22"/>
              </w:rPr>
              <w:t>Demonstrates new learning to the students in parts</w:t>
            </w:r>
            <w:r>
              <w:rPr>
                <w:sz w:val="22"/>
                <w:szCs w:val="22"/>
              </w:rPr>
              <w:t>. Where this is live in pupils’ books, it is completed in orange pen</w:t>
            </w:r>
          </w:p>
          <w:p w14:paraId="258E92AE" w14:textId="77777777" w:rsidR="00C9729A" w:rsidRPr="00C9729A" w:rsidRDefault="00C9729A" w:rsidP="00C9729A">
            <w:pPr>
              <w:pStyle w:val="ListParagraph"/>
              <w:numPr>
                <w:ilvl w:val="0"/>
                <w:numId w:val="14"/>
              </w:numPr>
              <w:rPr>
                <w:sz w:val="22"/>
                <w:szCs w:val="22"/>
              </w:rPr>
            </w:pPr>
            <w:r w:rsidRPr="00C9729A">
              <w:rPr>
                <w:sz w:val="22"/>
                <w:szCs w:val="22"/>
              </w:rPr>
              <w:t>Uses subject specific, accurate vocabulary to explain</w:t>
            </w:r>
          </w:p>
          <w:p w14:paraId="293B9F48" w14:textId="2162E7E6" w:rsidR="00C9729A" w:rsidRPr="00F7104F" w:rsidRDefault="00C9729A" w:rsidP="00C9729A">
            <w:pPr>
              <w:numPr>
                <w:ilvl w:val="0"/>
                <w:numId w:val="14"/>
              </w:numPr>
              <w:rPr>
                <w:sz w:val="22"/>
                <w:szCs w:val="22"/>
              </w:rPr>
            </w:pPr>
            <w:r>
              <w:rPr>
                <w:sz w:val="22"/>
                <w:szCs w:val="22"/>
              </w:rPr>
              <w:t>Models</w:t>
            </w:r>
            <w:r w:rsidRPr="00C9729A">
              <w:rPr>
                <w:sz w:val="22"/>
                <w:szCs w:val="22"/>
              </w:rPr>
              <w:t xml:space="preserve"> thinking linked to each stage </w:t>
            </w:r>
            <w:r>
              <w:rPr>
                <w:sz w:val="22"/>
                <w:szCs w:val="22"/>
              </w:rPr>
              <w:t>aloud to the pupil/s</w:t>
            </w:r>
          </w:p>
        </w:tc>
      </w:tr>
      <w:tr w:rsidR="00C9729A" w:rsidRPr="00F7104F" w14:paraId="2429774F" w14:textId="77777777" w:rsidTr="00C9729A">
        <w:tc>
          <w:tcPr>
            <w:tcW w:w="1418" w:type="dxa"/>
          </w:tcPr>
          <w:p w14:paraId="7A68295E" w14:textId="77777777" w:rsidR="00C9729A" w:rsidRPr="00C9729A" w:rsidRDefault="00C9729A" w:rsidP="00C9729A">
            <w:pPr>
              <w:rPr>
                <w:sz w:val="22"/>
                <w:szCs w:val="22"/>
              </w:rPr>
            </w:pPr>
          </w:p>
        </w:tc>
        <w:tc>
          <w:tcPr>
            <w:tcW w:w="1688" w:type="dxa"/>
          </w:tcPr>
          <w:p w14:paraId="0907E8EC" w14:textId="4CFED51A" w:rsidR="00C9729A" w:rsidRPr="00C9729A" w:rsidRDefault="00C9729A" w:rsidP="00C9729A">
            <w:pPr>
              <w:rPr>
                <w:sz w:val="22"/>
                <w:szCs w:val="22"/>
              </w:rPr>
            </w:pPr>
            <w:r>
              <w:rPr>
                <w:sz w:val="22"/>
                <w:szCs w:val="22"/>
              </w:rPr>
              <w:t xml:space="preserve">Chunking </w:t>
            </w:r>
          </w:p>
        </w:tc>
        <w:tc>
          <w:tcPr>
            <w:tcW w:w="7344" w:type="dxa"/>
          </w:tcPr>
          <w:p w14:paraId="37D7B869" w14:textId="77777777" w:rsidR="00C9729A" w:rsidRDefault="00C9729A" w:rsidP="00C9729A">
            <w:pPr>
              <w:pStyle w:val="ListParagraph"/>
              <w:numPr>
                <w:ilvl w:val="0"/>
                <w:numId w:val="14"/>
              </w:numPr>
              <w:rPr>
                <w:sz w:val="22"/>
                <w:szCs w:val="22"/>
              </w:rPr>
            </w:pPr>
            <w:r>
              <w:rPr>
                <w:sz w:val="22"/>
                <w:szCs w:val="22"/>
              </w:rPr>
              <w:t>B</w:t>
            </w:r>
            <w:r w:rsidRPr="00C9729A">
              <w:rPr>
                <w:sz w:val="22"/>
                <w:szCs w:val="22"/>
              </w:rPr>
              <w:t>reak</w:t>
            </w:r>
            <w:r>
              <w:rPr>
                <w:sz w:val="22"/>
                <w:szCs w:val="22"/>
              </w:rPr>
              <w:t>s</w:t>
            </w:r>
            <w:r w:rsidRPr="00C9729A">
              <w:rPr>
                <w:sz w:val="22"/>
                <w:szCs w:val="22"/>
              </w:rPr>
              <w:t xml:space="preserve"> down complex information into smaller, more manageable units to enhance learning and memory</w:t>
            </w:r>
          </w:p>
          <w:p w14:paraId="0F7F5D42" w14:textId="776D6F75" w:rsidR="00C9729A" w:rsidRPr="00C9729A" w:rsidRDefault="00C9729A" w:rsidP="00C9729A">
            <w:pPr>
              <w:pStyle w:val="ListParagraph"/>
              <w:numPr>
                <w:ilvl w:val="0"/>
                <w:numId w:val="14"/>
              </w:numPr>
              <w:rPr>
                <w:sz w:val="22"/>
                <w:szCs w:val="22"/>
              </w:rPr>
            </w:pPr>
            <w:r>
              <w:rPr>
                <w:sz w:val="22"/>
                <w:szCs w:val="22"/>
              </w:rPr>
              <w:t>Provides activities and tasks in small manageable chunks</w:t>
            </w:r>
          </w:p>
        </w:tc>
      </w:tr>
      <w:tr w:rsidR="00C9729A" w:rsidRPr="00F7104F" w14:paraId="19D44124" w14:textId="77777777" w:rsidTr="00C9729A">
        <w:tc>
          <w:tcPr>
            <w:tcW w:w="1418" w:type="dxa"/>
          </w:tcPr>
          <w:p w14:paraId="1C2C43A8" w14:textId="77777777" w:rsidR="00C9729A" w:rsidRPr="00F7104F" w:rsidRDefault="00C9729A" w:rsidP="00C9729A">
            <w:pPr>
              <w:rPr>
                <w:sz w:val="22"/>
                <w:szCs w:val="22"/>
              </w:rPr>
            </w:pPr>
          </w:p>
        </w:tc>
        <w:tc>
          <w:tcPr>
            <w:tcW w:w="1688" w:type="dxa"/>
          </w:tcPr>
          <w:p w14:paraId="692C4464" w14:textId="7ACD68A3" w:rsidR="00C9729A" w:rsidRPr="00F7104F" w:rsidRDefault="00C9729A" w:rsidP="00C9729A">
            <w:pPr>
              <w:rPr>
                <w:sz w:val="22"/>
                <w:szCs w:val="22"/>
              </w:rPr>
            </w:pPr>
            <w:r w:rsidRPr="00C9729A">
              <w:rPr>
                <w:sz w:val="22"/>
                <w:szCs w:val="22"/>
              </w:rPr>
              <w:t>Exposition</w:t>
            </w:r>
          </w:p>
        </w:tc>
        <w:tc>
          <w:tcPr>
            <w:tcW w:w="7344" w:type="dxa"/>
          </w:tcPr>
          <w:p w14:paraId="6ACB2E86" w14:textId="77777777" w:rsidR="00C9729A" w:rsidRPr="00C9729A" w:rsidRDefault="00C9729A" w:rsidP="00C9729A">
            <w:pPr>
              <w:pStyle w:val="ListParagraph"/>
              <w:numPr>
                <w:ilvl w:val="0"/>
                <w:numId w:val="14"/>
              </w:numPr>
              <w:rPr>
                <w:sz w:val="22"/>
                <w:szCs w:val="22"/>
              </w:rPr>
            </w:pPr>
            <w:r w:rsidRPr="00C9729A">
              <w:rPr>
                <w:sz w:val="22"/>
                <w:szCs w:val="22"/>
              </w:rPr>
              <w:t>Uses a clear explanation to support learning</w:t>
            </w:r>
          </w:p>
          <w:p w14:paraId="6248B1A7" w14:textId="0FC4B9E0" w:rsidR="00C9729A" w:rsidRPr="00F7104F" w:rsidRDefault="00C9729A" w:rsidP="00C9729A">
            <w:pPr>
              <w:numPr>
                <w:ilvl w:val="0"/>
                <w:numId w:val="14"/>
              </w:numPr>
              <w:rPr>
                <w:sz w:val="22"/>
                <w:szCs w:val="22"/>
              </w:rPr>
            </w:pPr>
            <w:r w:rsidRPr="00C9729A">
              <w:rPr>
                <w:sz w:val="22"/>
                <w:szCs w:val="22"/>
              </w:rPr>
              <w:t xml:space="preserve">Checks that pupils understand the explanations </w:t>
            </w:r>
          </w:p>
        </w:tc>
      </w:tr>
      <w:tr w:rsidR="00C9729A" w:rsidRPr="00F7104F" w14:paraId="7CEBABF8" w14:textId="77777777" w:rsidTr="00C9729A">
        <w:tc>
          <w:tcPr>
            <w:tcW w:w="1418" w:type="dxa"/>
          </w:tcPr>
          <w:p w14:paraId="2657196E" w14:textId="77777777" w:rsidR="00C9729A" w:rsidRPr="00F7104F" w:rsidRDefault="00C9729A" w:rsidP="00C9729A">
            <w:pPr>
              <w:rPr>
                <w:sz w:val="22"/>
                <w:szCs w:val="22"/>
              </w:rPr>
            </w:pPr>
          </w:p>
        </w:tc>
        <w:tc>
          <w:tcPr>
            <w:tcW w:w="1688" w:type="dxa"/>
          </w:tcPr>
          <w:p w14:paraId="76774FF9" w14:textId="3534406F" w:rsidR="00C9729A" w:rsidRPr="00F7104F" w:rsidRDefault="00C9729A" w:rsidP="00C9729A">
            <w:pPr>
              <w:rPr>
                <w:sz w:val="22"/>
                <w:szCs w:val="22"/>
              </w:rPr>
            </w:pPr>
            <w:r w:rsidRPr="00C9729A">
              <w:rPr>
                <w:sz w:val="22"/>
                <w:szCs w:val="22"/>
              </w:rPr>
              <w:t>Questioning</w:t>
            </w:r>
          </w:p>
        </w:tc>
        <w:tc>
          <w:tcPr>
            <w:tcW w:w="7344" w:type="dxa"/>
          </w:tcPr>
          <w:p w14:paraId="091B8F22" w14:textId="77777777" w:rsidR="00C9729A" w:rsidRPr="00C9729A" w:rsidRDefault="00C9729A" w:rsidP="00C9729A">
            <w:pPr>
              <w:pStyle w:val="ListParagraph"/>
              <w:numPr>
                <w:ilvl w:val="0"/>
                <w:numId w:val="14"/>
              </w:numPr>
              <w:rPr>
                <w:sz w:val="22"/>
                <w:szCs w:val="22"/>
              </w:rPr>
            </w:pPr>
            <w:r w:rsidRPr="00C9729A">
              <w:rPr>
                <w:sz w:val="22"/>
                <w:szCs w:val="22"/>
              </w:rPr>
              <w:t>Questions are well matched to specific students</w:t>
            </w:r>
          </w:p>
          <w:p w14:paraId="014ECD25" w14:textId="77777777" w:rsidR="00C9729A" w:rsidRPr="00C9729A" w:rsidRDefault="00C9729A" w:rsidP="00C9729A">
            <w:pPr>
              <w:pStyle w:val="ListParagraph"/>
              <w:numPr>
                <w:ilvl w:val="0"/>
                <w:numId w:val="14"/>
              </w:numPr>
              <w:rPr>
                <w:sz w:val="22"/>
                <w:szCs w:val="22"/>
              </w:rPr>
            </w:pPr>
            <w:r w:rsidRPr="00C9729A">
              <w:rPr>
                <w:sz w:val="22"/>
                <w:szCs w:val="22"/>
              </w:rPr>
              <w:t xml:space="preserve">A range of question types are used </w:t>
            </w:r>
          </w:p>
          <w:p w14:paraId="4720A3FC" w14:textId="77777777" w:rsidR="00C9729A" w:rsidRPr="00C9729A" w:rsidRDefault="00C9729A" w:rsidP="00C9729A">
            <w:pPr>
              <w:pStyle w:val="ListParagraph"/>
              <w:numPr>
                <w:ilvl w:val="0"/>
                <w:numId w:val="14"/>
              </w:numPr>
              <w:rPr>
                <w:sz w:val="22"/>
                <w:szCs w:val="22"/>
              </w:rPr>
            </w:pPr>
            <w:r w:rsidRPr="00C9729A">
              <w:rPr>
                <w:sz w:val="22"/>
                <w:szCs w:val="22"/>
              </w:rPr>
              <w:t>Pupils are given ‘take up time’ before an answer is expected</w:t>
            </w:r>
          </w:p>
          <w:p w14:paraId="5A43FA71" w14:textId="0FFAB5D1" w:rsidR="00C9729A" w:rsidRPr="00F7104F" w:rsidRDefault="00C9729A" w:rsidP="00C9729A">
            <w:pPr>
              <w:numPr>
                <w:ilvl w:val="0"/>
                <w:numId w:val="14"/>
              </w:numPr>
              <w:rPr>
                <w:sz w:val="22"/>
                <w:szCs w:val="22"/>
              </w:rPr>
            </w:pPr>
            <w:r w:rsidRPr="00C9729A">
              <w:rPr>
                <w:sz w:val="22"/>
                <w:szCs w:val="22"/>
              </w:rPr>
              <w:t>Teacher encourages pupils to develop and build on their own and each other’s answers</w:t>
            </w:r>
            <w:r>
              <w:rPr>
                <w:sz w:val="22"/>
                <w:szCs w:val="22"/>
              </w:rPr>
              <w:t xml:space="preserve"> using ‘say it back, say it better’ and sentence starters to support</w:t>
            </w:r>
          </w:p>
        </w:tc>
      </w:tr>
      <w:tr w:rsidR="00C9729A" w:rsidRPr="00F7104F" w14:paraId="35739DC2" w14:textId="77777777" w:rsidTr="00C9729A">
        <w:tc>
          <w:tcPr>
            <w:tcW w:w="1418" w:type="dxa"/>
          </w:tcPr>
          <w:p w14:paraId="5A4F029F" w14:textId="77777777" w:rsidR="00C9729A" w:rsidRPr="00F7104F" w:rsidRDefault="00C9729A" w:rsidP="00C9729A">
            <w:pPr>
              <w:rPr>
                <w:sz w:val="22"/>
                <w:szCs w:val="22"/>
              </w:rPr>
            </w:pPr>
          </w:p>
        </w:tc>
        <w:tc>
          <w:tcPr>
            <w:tcW w:w="1688" w:type="dxa"/>
          </w:tcPr>
          <w:p w14:paraId="24246B0D" w14:textId="3098BF9C" w:rsidR="00C9729A" w:rsidRPr="00F7104F" w:rsidRDefault="00C9729A" w:rsidP="00C9729A">
            <w:pPr>
              <w:rPr>
                <w:sz w:val="22"/>
                <w:szCs w:val="22"/>
              </w:rPr>
            </w:pPr>
            <w:r w:rsidRPr="00C9729A">
              <w:rPr>
                <w:sz w:val="22"/>
                <w:szCs w:val="22"/>
              </w:rPr>
              <w:t>ICT</w:t>
            </w:r>
          </w:p>
        </w:tc>
        <w:tc>
          <w:tcPr>
            <w:tcW w:w="7344" w:type="dxa"/>
          </w:tcPr>
          <w:p w14:paraId="107877F0" w14:textId="77777777" w:rsidR="00C9729A" w:rsidRPr="00C9729A" w:rsidRDefault="00C9729A" w:rsidP="00C9729A">
            <w:pPr>
              <w:pStyle w:val="ListParagraph"/>
              <w:numPr>
                <w:ilvl w:val="0"/>
                <w:numId w:val="14"/>
              </w:numPr>
              <w:rPr>
                <w:sz w:val="22"/>
                <w:szCs w:val="22"/>
              </w:rPr>
            </w:pPr>
            <w:r w:rsidRPr="00C9729A">
              <w:rPr>
                <w:sz w:val="22"/>
                <w:szCs w:val="22"/>
              </w:rPr>
              <w:t>Technology is used to enhance learning opportunities</w:t>
            </w:r>
          </w:p>
          <w:p w14:paraId="242B8AAC" w14:textId="789DE177" w:rsidR="00C9729A" w:rsidRPr="00F7104F" w:rsidRDefault="00C9729A" w:rsidP="00C9729A">
            <w:pPr>
              <w:numPr>
                <w:ilvl w:val="0"/>
                <w:numId w:val="14"/>
              </w:numPr>
              <w:rPr>
                <w:sz w:val="22"/>
                <w:szCs w:val="22"/>
              </w:rPr>
            </w:pPr>
            <w:r w:rsidRPr="00C9729A">
              <w:rPr>
                <w:sz w:val="22"/>
                <w:szCs w:val="22"/>
              </w:rPr>
              <w:t>The teacher is aware of e-safety and monitors the use of technology in class to ensure it is used for the right purpose</w:t>
            </w:r>
          </w:p>
        </w:tc>
      </w:tr>
      <w:tr w:rsidR="00C9729A" w:rsidRPr="00F7104F" w14:paraId="540AD87B" w14:textId="77777777" w:rsidTr="00C9729A">
        <w:tc>
          <w:tcPr>
            <w:tcW w:w="1418" w:type="dxa"/>
          </w:tcPr>
          <w:p w14:paraId="704ACD63" w14:textId="3F1FD49B" w:rsidR="00C9729A" w:rsidRPr="00F7104F" w:rsidRDefault="00C9729A" w:rsidP="00C9729A">
            <w:pPr>
              <w:rPr>
                <w:sz w:val="22"/>
                <w:szCs w:val="22"/>
              </w:rPr>
            </w:pPr>
            <w:r w:rsidRPr="00C9729A">
              <w:rPr>
                <w:sz w:val="22"/>
                <w:szCs w:val="22"/>
              </w:rPr>
              <w:t>Learning</w:t>
            </w:r>
          </w:p>
        </w:tc>
        <w:tc>
          <w:tcPr>
            <w:tcW w:w="1688" w:type="dxa"/>
          </w:tcPr>
          <w:p w14:paraId="00B64581" w14:textId="6EFBA2FA" w:rsidR="00C9729A" w:rsidRPr="00F7104F" w:rsidRDefault="00C9729A" w:rsidP="00C9729A">
            <w:pPr>
              <w:rPr>
                <w:sz w:val="22"/>
                <w:szCs w:val="22"/>
              </w:rPr>
            </w:pPr>
            <w:r w:rsidRPr="00C9729A">
              <w:rPr>
                <w:sz w:val="22"/>
                <w:szCs w:val="22"/>
              </w:rPr>
              <w:t>Group work</w:t>
            </w:r>
          </w:p>
        </w:tc>
        <w:tc>
          <w:tcPr>
            <w:tcW w:w="7344" w:type="dxa"/>
          </w:tcPr>
          <w:p w14:paraId="5BDF83AC" w14:textId="77777777" w:rsidR="00C9729A" w:rsidRPr="00C9729A" w:rsidRDefault="00C9729A" w:rsidP="00C9729A">
            <w:pPr>
              <w:rPr>
                <w:sz w:val="22"/>
                <w:szCs w:val="22"/>
              </w:rPr>
            </w:pPr>
            <w:r w:rsidRPr="00C9729A">
              <w:rPr>
                <w:sz w:val="22"/>
                <w:szCs w:val="22"/>
              </w:rPr>
              <w:t xml:space="preserve">Where teachers have planned for group </w:t>
            </w:r>
            <w:proofErr w:type="gramStart"/>
            <w:r w:rsidRPr="00C9729A">
              <w:rPr>
                <w:sz w:val="22"/>
                <w:szCs w:val="22"/>
              </w:rPr>
              <w:t>working;</w:t>
            </w:r>
            <w:proofErr w:type="gramEnd"/>
          </w:p>
          <w:p w14:paraId="28CB37A0" w14:textId="77777777" w:rsidR="00C9729A" w:rsidRPr="00C9729A" w:rsidRDefault="00C9729A" w:rsidP="00C9729A">
            <w:pPr>
              <w:pStyle w:val="ListParagraph"/>
              <w:numPr>
                <w:ilvl w:val="0"/>
                <w:numId w:val="14"/>
              </w:numPr>
              <w:rPr>
                <w:sz w:val="22"/>
                <w:szCs w:val="22"/>
              </w:rPr>
            </w:pPr>
            <w:r w:rsidRPr="00C9729A">
              <w:rPr>
                <w:sz w:val="22"/>
                <w:szCs w:val="22"/>
              </w:rPr>
              <w:t>The group has been clearly structured by the teacher</w:t>
            </w:r>
          </w:p>
          <w:p w14:paraId="1721BC4F" w14:textId="77777777" w:rsidR="00C9729A" w:rsidRPr="00C9729A" w:rsidRDefault="00C9729A" w:rsidP="00C9729A">
            <w:pPr>
              <w:pStyle w:val="ListParagraph"/>
              <w:numPr>
                <w:ilvl w:val="0"/>
                <w:numId w:val="14"/>
              </w:numPr>
              <w:rPr>
                <w:sz w:val="22"/>
                <w:szCs w:val="22"/>
              </w:rPr>
            </w:pPr>
            <w:r w:rsidRPr="00C9729A">
              <w:rPr>
                <w:sz w:val="22"/>
                <w:szCs w:val="22"/>
              </w:rPr>
              <w:t>The roles and responsibilities are identified</w:t>
            </w:r>
          </w:p>
          <w:p w14:paraId="0441EB9C" w14:textId="77777777" w:rsidR="00C9729A" w:rsidRPr="00C9729A" w:rsidRDefault="00C9729A" w:rsidP="00C9729A">
            <w:pPr>
              <w:pStyle w:val="ListParagraph"/>
              <w:numPr>
                <w:ilvl w:val="0"/>
                <w:numId w:val="14"/>
              </w:numPr>
              <w:rPr>
                <w:sz w:val="22"/>
                <w:szCs w:val="22"/>
              </w:rPr>
            </w:pPr>
            <w:r w:rsidRPr="00C9729A">
              <w:rPr>
                <w:sz w:val="22"/>
                <w:szCs w:val="22"/>
              </w:rPr>
              <w:t>The style of working enhances learning</w:t>
            </w:r>
          </w:p>
          <w:p w14:paraId="6B952720" w14:textId="6FF86908" w:rsidR="00C9729A" w:rsidRPr="00F7104F" w:rsidRDefault="00C9729A" w:rsidP="00C9729A">
            <w:pPr>
              <w:pStyle w:val="ListParagraph"/>
              <w:numPr>
                <w:ilvl w:val="0"/>
                <w:numId w:val="14"/>
              </w:numPr>
              <w:rPr>
                <w:sz w:val="22"/>
                <w:szCs w:val="22"/>
              </w:rPr>
            </w:pPr>
            <w:r w:rsidRPr="00C9729A">
              <w:rPr>
                <w:sz w:val="22"/>
                <w:szCs w:val="22"/>
              </w:rPr>
              <w:t>Pupils treat each other with respect</w:t>
            </w:r>
          </w:p>
        </w:tc>
      </w:tr>
      <w:tr w:rsidR="00C9729A" w:rsidRPr="00F7104F" w14:paraId="215D59CB" w14:textId="77777777" w:rsidTr="00C9729A">
        <w:tc>
          <w:tcPr>
            <w:tcW w:w="1418" w:type="dxa"/>
          </w:tcPr>
          <w:p w14:paraId="43D7DCFD" w14:textId="77777777" w:rsidR="00C9729A" w:rsidRPr="00C9729A" w:rsidRDefault="00C9729A" w:rsidP="00C9729A">
            <w:pPr>
              <w:rPr>
                <w:sz w:val="22"/>
                <w:szCs w:val="22"/>
              </w:rPr>
            </w:pPr>
          </w:p>
        </w:tc>
        <w:tc>
          <w:tcPr>
            <w:tcW w:w="1688" w:type="dxa"/>
          </w:tcPr>
          <w:p w14:paraId="4B45A3FC" w14:textId="46A852D2" w:rsidR="00C9729A" w:rsidRPr="00F7104F" w:rsidRDefault="00C9729A" w:rsidP="00C9729A">
            <w:pPr>
              <w:rPr>
                <w:sz w:val="22"/>
                <w:szCs w:val="22"/>
              </w:rPr>
            </w:pPr>
            <w:r w:rsidRPr="00C9729A">
              <w:rPr>
                <w:sz w:val="22"/>
                <w:szCs w:val="22"/>
              </w:rPr>
              <w:t>Independent learning</w:t>
            </w:r>
          </w:p>
        </w:tc>
        <w:tc>
          <w:tcPr>
            <w:tcW w:w="7344" w:type="dxa"/>
          </w:tcPr>
          <w:p w14:paraId="27E23BF0" w14:textId="77777777" w:rsidR="00C9729A" w:rsidRPr="00C9729A" w:rsidRDefault="00C9729A" w:rsidP="00C9729A">
            <w:pPr>
              <w:rPr>
                <w:sz w:val="22"/>
                <w:szCs w:val="22"/>
              </w:rPr>
            </w:pPr>
            <w:r w:rsidRPr="00C9729A">
              <w:rPr>
                <w:sz w:val="22"/>
                <w:szCs w:val="22"/>
              </w:rPr>
              <w:t xml:space="preserve">Where teachers have planned for independent </w:t>
            </w:r>
            <w:proofErr w:type="gramStart"/>
            <w:r w:rsidRPr="00C9729A">
              <w:rPr>
                <w:sz w:val="22"/>
                <w:szCs w:val="22"/>
              </w:rPr>
              <w:t>working;</w:t>
            </w:r>
            <w:proofErr w:type="gramEnd"/>
          </w:p>
          <w:p w14:paraId="2D222C8C" w14:textId="77777777" w:rsidR="00C9729A" w:rsidRPr="00C9729A" w:rsidRDefault="00C9729A" w:rsidP="00C9729A">
            <w:pPr>
              <w:pStyle w:val="ListParagraph"/>
              <w:numPr>
                <w:ilvl w:val="0"/>
                <w:numId w:val="14"/>
              </w:numPr>
              <w:rPr>
                <w:sz w:val="22"/>
                <w:szCs w:val="22"/>
              </w:rPr>
            </w:pPr>
            <w:r w:rsidRPr="00C9729A">
              <w:rPr>
                <w:sz w:val="22"/>
                <w:szCs w:val="22"/>
              </w:rPr>
              <w:t xml:space="preserve">The students demonstrate resilience </w:t>
            </w:r>
          </w:p>
          <w:p w14:paraId="49B0DEBA" w14:textId="1313BFD8" w:rsidR="00C9729A" w:rsidRPr="00F7104F" w:rsidRDefault="00C9729A" w:rsidP="00C9729A">
            <w:pPr>
              <w:pStyle w:val="ListParagraph"/>
              <w:numPr>
                <w:ilvl w:val="0"/>
                <w:numId w:val="14"/>
              </w:numPr>
              <w:rPr>
                <w:sz w:val="22"/>
                <w:szCs w:val="22"/>
              </w:rPr>
            </w:pPr>
            <w:r w:rsidRPr="00C9729A">
              <w:rPr>
                <w:sz w:val="22"/>
                <w:szCs w:val="22"/>
              </w:rPr>
              <w:t>Pupils know how to develop their own learning</w:t>
            </w:r>
          </w:p>
        </w:tc>
      </w:tr>
      <w:tr w:rsidR="00C9729A" w:rsidRPr="00F7104F" w14:paraId="6EF59EA8" w14:textId="77777777" w:rsidTr="00C9729A">
        <w:tc>
          <w:tcPr>
            <w:tcW w:w="1418" w:type="dxa"/>
          </w:tcPr>
          <w:p w14:paraId="777359BE" w14:textId="77777777" w:rsidR="00C9729A" w:rsidRPr="00C9729A" w:rsidRDefault="00C9729A" w:rsidP="00C9729A">
            <w:pPr>
              <w:rPr>
                <w:sz w:val="22"/>
                <w:szCs w:val="22"/>
              </w:rPr>
            </w:pPr>
          </w:p>
        </w:tc>
        <w:tc>
          <w:tcPr>
            <w:tcW w:w="1688" w:type="dxa"/>
          </w:tcPr>
          <w:p w14:paraId="1F46CB3B" w14:textId="427E21D3" w:rsidR="00C9729A" w:rsidRPr="00F7104F" w:rsidRDefault="00C9729A" w:rsidP="00C9729A">
            <w:pPr>
              <w:rPr>
                <w:sz w:val="22"/>
                <w:szCs w:val="22"/>
              </w:rPr>
            </w:pPr>
            <w:r w:rsidRPr="00C9729A">
              <w:rPr>
                <w:sz w:val="22"/>
                <w:szCs w:val="22"/>
              </w:rPr>
              <w:t>Understanding learning</w:t>
            </w:r>
          </w:p>
        </w:tc>
        <w:tc>
          <w:tcPr>
            <w:tcW w:w="7344" w:type="dxa"/>
          </w:tcPr>
          <w:p w14:paraId="77B371CB" w14:textId="77777777" w:rsidR="00C9729A" w:rsidRPr="00C9729A" w:rsidRDefault="00C9729A" w:rsidP="00C9729A">
            <w:pPr>
              <w:pStyle w:val="ListParagraph"/>
              <w:numPr>
                <w:ilvl w:val="0"/>
                <w:numId w:val="14"/>
              </w:numPr>
              <w:rPr>
                <w:sz w:val="22"/>
                <w:szCs w:val="22"/>
              </w:rPr>
            </w:pPr>
            <w:r w:rsidRPr="00C9729A">
              <w:rPr>
                <w:sz w:val="22"/>
                <w:szCs w:val="22"/>
              </w:rPr>
              <w:t>The basic needs of the child are met to increase learning opportunities (water, food, safety etc.)</w:t>
            </w:r>
          </w:p>
          <w:p w14:paraId="3A217F05" w14:textId="77777777" w:rsidR="00C9729A" w:rsidRPr="00C9729A" w:rsidRDefault="00C9729A" w:rsidP="00C9729A">
            <w:pPr>
              <w:pStyle w:val="ListParagraph"/>
              <w:numPr>
                <w:ilvl w:val="0"/>
                <w:numId w:val="14"/>
              </w:numPr>
              <w:rPr>
                <w:sz w:val="22"/>
                <w:szCs w:val="22"/>
              </w:rPr>
            </w:pPr>
            <w:r w:rsidRPr="00C9729A">
              <w:rPr>
                <w:sz w:val="22"/>
                <w:szCs w:val="22"/>
              </w:rPr>
              <w:t>Teacher uses knowledge of academic and developmental ability to plan appropriate learning</w:t>
            </w:r>
          </w:p>
          <w:p w14:paraId="7DBFE379" w14:textId="77777777" w:rsidR="00C9729A" w:rsidRDefault="00C9729A" w:rsidP="00C9729A">
            <w:pPr>
              <w:numPr>
                <w:ilvl w:val="0"/>
                <w:numId w:val="14"/>
              </w:numPr>
              <w:rPr>
                <w:sz w:val="22"/>
                <w:szCs w:val="22"/>
              </w:rPr>
            </w:pPr>
            <w:r w:rsidRPr="00C9729A">
              <w:rPr>
                <w:sz w:val="22"/>
                <w:szCs w:val="22"/>
              </w:rPr>
              <w:t>The adaptive teaching strategies employed are suitable to the needs of the learner/group</w:t>
            </w:r>
          </w:p>
          <w:p w14:paraId="79EF5DFD" w14:textId="5DA3E72C" w:rsidR="00C9729A" w:rsidRPr="00F7104F" w:rsidRDefault="00C9729A" w:rsidP="00C9729A">
            <w:pPr>
              <w:numPr>
                <w:ilvl w:val="0"/>
                <w:numId w:val="14"/>
              </w:numPr>
              <w:rPr>
                <w:sz w:val="22"/>
                <w:szCs w:val="22"/>
              </w:rPr>
            </w:pPr>
            <w:r>
              <w:rPr>
                <w:sz w:val="22"/>
                <w:szCs w:val="22"/>
              </w:rPr>
              <w:t>Normal ways of working are utilised by pupils who need this as identified in their personal development plans</w:t>
            </w:r>
          </w:p>
        </w:tc>
      </w:tr>
      <w:tr w:rsidR="00C9729A" w:rsidRPr="00F7104F" w14:paraId="334ECD79" w14:textId="77777777" w:rsidTr="00C9729A">
        <w:tc>
          <w:tcPr>
            <w:tcW w:w="1418" w:type="dxa"/>
          </w:tcPr>
          <w:p w14:paraId="1F759316" w14:textId="712D7B77" w:rsidR="00C9729A" w:rsidRPr="00C9729A" w:rsidRDefault="00C9729A" w:rsidP="00C9729A">
            <w:pPr>
              <w:rPr>
                <w:sz w:val="22"/>
                <w:szCs w:val="22"/>
              </w:rPr>
            </w:pPr>
            <w:r w:rsidRPr="00C9729A">
              <w:rPr>
                <w:sz w:val="22"/>
                <w:szCs w:val="22"/>
              </w:rPr>
              <w:t xml:space="preserve">Classroom Management </w:t>
            </w:r>
          </w:p>
        </w:tc>
        <w:tc>
          <w:tcPr>
            <w:tcW w:w="1688" w:type="dxa"/>
          </w:tcPr>
          <w:p w14:paraId="7C987813" w14:textId="7BE465D4" w:rsidR="00C9729A" w:rsidRPr="00F7104F" w:rsidRDefault="00C9729A" w:rsidP="00C9729A">
            <w:pPr>
              <w:rPr>
                <w:sz w:val="22"/>
                <w:szCs w:val="22"/>
              </w:rPr>
            </w:pPr>
            <w:r w:rsidRPr="00C9729A">
              <w:rPr>
                <w:sz w:val="22"/>
                <w:szCs w:val="22"/>
              </w:rPr>
              <w:t>Behaviour management</w:t>
            </w:r>
          </w:p>
        </w:tc>
        <w:tc>
          <w:tcPr>
            <w:tcW w:w="7344" w:type="dxa"/>
          </w:tcPr>
          <w:p w14:paraId="10FC6BD0" w14:textId="77777777" w:rsidR="00C9729A" w:rsidRPr="00C9729A" w:rsidRDefault="00C9729A" w:rsidP="00C9729A">
            <w:pPr>
              <w:pStyle w:val="ListParagraph"/>
              <w:numPr>
                <w:ilvl w:val="0"/>
                <w:numId w:val="14"/>
              </w:numPr>
              <w:rPr>
                <w:sz w:val="22"/>
                <w:szCs w:val="22"/>
              </w:rPr>
            </w:pPr>
            <w:r w:rsidRPr="00C9729A">
              <w:rPr>
                <w:sz w:val="22"/>
                <w:szCs w:val="22"/>
              </w:rPr>
              <w:t>Pupils are welcomed into the room by the TA or Teacher</w:t>
            </w:r>
          </w:p>
          <w:p w14:paraId="3EC0D0C5" w14:textId="77777777" w:rsidR="00C9729A" w:rsidRPr="00C9729A" w:rsidRDefault="00C9729A" w:rsidP="00C9729A">
            <w:pPr>
              <w:pStyle w:val="ListParagraph"/>
              <w:numPr>
                <w:ilvl w:val="0"/>
                <w:numId w:val="14"/>
              </w:numPr>
              <w:rPr>
                <w:sz w:val="22"/>
                <w:szCs w:val="22"/>
              </w:rPr>
            </w:pPr>
            <w:r w:rsidRPr="00C9729A">
              <w:rPr>
                <w:sz w:val="22"/>
                <w:szCs w:val="22"/>
              </w:rPr>
              <w:t>Pupils are directed where to sit by teachers (books/work is in place ready)</w:t>
            </w:r>
          </w:p>
          <w:p w14:paraId="0615F6FA" w14:textId="73E85B06" w:rsidR="00C9729A" w:rsidRPr="00C9729A" w:rsidRDefault="00C9729A" w:rsidP="00C9729A">
            <w:pPr>
              <w:pStyle w:val="ListParagraph"/>
              <w:numPr>
                <w:ilvl w:val="0"/>
                <w:numId w:val="14"/>
              </w:numPr>
              <w:rPr>
                <w:sz w:val="22"/>
                <w:szCs w:val="22"/>
              </w:rPr>
            </w:pPr>
            <w:r w:rsidRPr="00C9729A">
              <w:rPr>
                <w:sz w:val="22"/>
                <w:szCs w:val="22"/>
              </w:rPr>
              <w:t>Positive praise is used throughout the lesson</w:t>
            </w:r>
            <w:r>
              <w:rPr>
                <w:sz w:val="22"/>
                <w:szCs w:val="22"/>
              </w:rPr>
              <w:t>,</w:t>
            </w:r>
            <w:r w:rsidRPr="00C9729A">
              <w:rPr>
                <w:sz w:val="22"/>
                <w:szCs w:val="22"/>
              </w:rPr>
              <w:t xml:space="preserve"> as appropriate</w:t>
            </w:r>
          </w:p>
          <w:p w14:paraId="13B08D65" w14:textId="77777777" w:rsidR="00C9729A" w:rsidRPr="00C9729A" w:rsidRDefault="00C9729A" w:rsidP="00C9729A">
            <w:pPr>
              <w:pStyle w:val="ListParagraph"/>
              <w:numPr>
                <w:ilvl w:val="0"/>
                <w:numId w:val="14"/>
              </w:numPr>
              <w:rPr>
                <w:sz w:val="22"/>
                <w:szCs w:val="22"/>
              </w:rPr>
            </w:pPr>
            <w:r w:rsidRPr="00C9729A">
              <w:rPr>
                <w:sz w:val="22"/>
                <w:szCs w:val="22"/>
              </w:rPr>
              <w:t>Consequences are appropriate to the behaviour and adhered to</w:t>
            </w:r>
          </w:p>
          <w:p w14:paraId="772D147C" w14:textId="77777777" w:rsidR="00C9729A" w:rsidRPr="00C9729A" w:rsidRDefault="00C9729A" w:rsidP="00C9729A">
            <w:pPr>
              <w:pStyle w:val="ListParagraph"/>
              <w:numPr>
                <w:ilvl w:val="0"/>
                <w:numId w:val="14"/>
              </w:numPr>
              <w:rPr>
                <w:sz w:val="22"/>
                <w:szCs w:val="22"/>
              </w:rPr>
            </w:pPr>
            <w:r w:rsidRPr="00C9729A">
              <w:rPr>
                <w:sz w:val="22"/>
                <w:szCs w:val="22"/>
              </w:rPr>
              <w:t>Positive teacher and student relationships are evident and grounded in mutual respect</w:t>
            </w:r>
          </w:p>
          <w:p w14:paraId="1777CD1D" w14:textId="77777777" w:rsidR="00C9729A" w:rsidRPr="00C9729A" w:rsidRDefault="00C9729A" w:rsidP="00C9729A">
            <w:pPr>
              <w:pStyle w:val="ListParagraph"/>
              <w:numPr>
                <w:ilvl w:val="0"/>
                <w:numId w:val="14"/>
              </w:numPr>
              <w:rPr>
                <w:sz w:val="22"/>
                <w:szCs w:val="22"/>
              </w:rPr>
            </w:pPr>
            <w:r w:rsidRPr="00C9729A">
              <w:rPr>
                <w:sz w:val="22"/>
                <w:szCs w:val="22"/>
              </w:rPr>
              <w:t>De-escalation of behaviour is embedded into classroom systems</w:t>
            </w:r>
          </w:p>
          <w:p w14:paraId="6A0492F2" w14:textId="77777777" w:rsidR="00C9729A" w:rsidRPr="00C9729A" w:rsidRDefault="00C9729A" w:rsidP="00C9729A">
            <w:pPr>
              <w:pStyle w:val="ListParagraph"/>
              <w:numPr>
                <w:ilvl w:val="0"/>
                <w:numId w:val="14"/>
              </w:numPr>
              <w:rPr>
                <w:sz w:val="22"/>
                <w:szCs w:val="22"/>
              </w:rPr>
            </w:pPr>
            <w:r w:rsidRPr="00C9729A">
              <w:rPr>
                <w:sz w:val="22"/>
                <w:szCs w:val="22"/>
              </w:rPr>
              <w:t xml:space="preserve">Teacher and TA use effective non-verbal cues </w:t>
            </w:r>
          </w:p>
          <w:p w14:paraId="4C863DB5" w14:textId="77777777" w:rsidR="00C9729A" w:rsidRPr="00C9729A" w:rsidRDefault="00C9729A" w:rsidP="00C9729A">
            <w:pPr>
              <w:pStyle w:val="ListParagraph"/>
              <w:numPr>
                <w:ilvl w:val="0"/>
                <w:numId w:val="14"/>
              </w:numPr>
              <w:rPr>
                <w:sz w:val="22"/>
                <w:szCs w:val="22"/>
              </w:rPr>
            </w:pPr>
            <w:r w:rsidRPr="00C9729A">
              <w:rPr>
                <w:sz w:val="22"/>
                <w:szCs w:val="22"/>
              </w:rPr>
              <w:t>Teachers and TA’s intonation is firm and assertive</w:t>
            </w:r>
          </w:p>
          <w:p w14:paraId="00435CE1" w14:textId="54FA22E4" w:rsidR="00C9729A" w:rsidRPr="00F7104F" w:rsidRDefault="00C9729A" w:rsidP="00C9729A">
            <w:pPr>
              <w:numPr>
                <w:ilvl w:val="0"/>
                <w:numId w:val="14"/>
              </w:numPr>
              <w:rPr>
                <w:sz w:val="22"/>
                <w:szCs w:val="22"/>
              </w:rPr>
            </w:pPr>
            <w:r w:rsidRPr="00C9729A">
              <w:rPr>
                <w:sz w:val="22"/>
                <w:szCs w:val="22"/>
              </w:rPr>
              <w:t>Pupils displaying challenging behaviour do not impact on the learning of others</w:t>
            </w:r>
          </w:p>
        </w:tc>
      </w:tr>
      <w:tr w:rsidR="00C9729A" w:rsidRPr="00F7104F" w14:paraId="72C00C3A" w14:textId="77777777" w:rsidTr="00C9729A">
        <w:tc>
          <w:tcPr>
            <w:tcW w:w="1418" w:type="dxa"/>
          </w:tcPr>
          <w:p w14:paraId="255F0DC8" w14:textId="77777777" w:rsidR="00C9729A" w:rsidRPr="00C9729A" w:rsidRDefault="00C9729A" w:rsidP="00C9729A">
            <w:pPr>
              <w:rPr>
                <w:sz w:val="22"/>
                <w:szCs w:val="22"/>
              </w:rPr>
            </w:pPr>
          </w:p>
        </w:tc>
        <w:tc>
          <w:tcPr>
            <w:tcW w:w="1688" w:type="dxa"/>
          </w:tcPr>
          <w:p w14:paraId="4AA0697A" w14:textId="04236F7A" w:rsidR="00C9729A" w:rsidRPr="00F7104F" w:rsidRDefault="00C9729A" w:rsidP="00C9729A">
            <w:pPr>
              <w:rPr>
                <w:sz w:val="22"/>
                <w:szCs w:val="22"/>
              </w:rPr>
            </w:pPr>
            <w:r w:rsidRPr="00C9729A">
              <w:rPr>
                <w:sz w:val="22"/>
                <w:szCs w:val="22"/>
              </w:rPr>
              <w:t>Routines</w:t>
            </w:r>
          </w:p>
        </w:tc>
        <w:tc>
          <w:tcPr>
            <w:tcW w:w="7344" w:type="dxa"/>
          </w:tcPr>
          <w:p w14:paraId="3A4595C8" w14:textId="77777777" w:rsidR="00C9729A" w:rsidRPr="00C9729A" w:rsidRDefault="00C9729A" w:rsidP="00C9729A">
            <w:pPr>
              <w:pStyle w:val="ListParagraph"/>
              <w:numPr>
                <w:ilvl w:val="0"/>
                <w:numId w:val="14"/>
              </w:numPr>
              <w:rPr>
                <w:sz w:val="22"/>
                <w:szCs w:val="22"/>
              </w:rPr>
            </w:pPr>
            <w:r w:rsidRPr="00C9729A">
              <w:rPr>
                <w:sz w:val="22"/>
                <w:szCs w:val="22"/>
              </w:rPr>
              <w:t xml:space="preserve">Short numerical date is written in </w:t>
            </w:r>
            <w:proofErr w:type="gramStart"/>
            <w:r w:rsidRPr="00C9729A">
              <w:rPr>
                <w:sz w:val="22"/>
                <w:szCs w:val="22"/>
              </w:rPr>
              <w:t>maths</w:t>
            </w:r>
            <w:proofErr w:type="gramEnd"/>
            <w:r w:rsidRPr="00C9729A">
              <w:rPr>
                <w:sz w:val="22"/>
                <w:szCs w:val="22"/>
              </w:rPr>
              <w:t xml:space="preserve"> and the long date is written in all other subjects</w:t>
            </w:r>
          </w:p>
          <w:p w14:paraId="1A8FE962" w14:textId="77777777" w:rsidR="00C9729A" w:rsidRPr="00C9729A" w:rsidRDefault="00C9729A" w:rsidP="00C9729A">
            <w:pPr>
              <w:pStyle w:val="ListParagraph"/>
              <w:numPr>
                <w:ilvl w:val="0"/>
                <w:numId w:val="14"/>
              </w:numPr>
              <w:rPr>
                <w:sz w:val="22"/>
                <w:szCs w:val="22"/>
              </w:rPr>
            </w:pPr>
            <w:r w:rsidRPr="00C9729A">
              <w:rPr>
                <w:sz w:val="22"/>
                <w:szCs w:val="22"/>
              </w:rPr>
              <w:t>Title and/or learning objective is written on all pieces of work</w:t>
            </w:r>
          </w:p>
          <w:p w14:paraId="1DF91245" w14:textId="77777777" w:rsidR="00C9729A" w:rsidRPr="00C9729A" w:rsidRDefault="00C9729A" w:rsidP="00C9729A">
            <w:pPr>
              <w:pStyle w:val="ListParagraph"/>
              <w:numPr>
                <w:ilvl w:val="0"/>
                <w:numId w:val="14"/>
              </w:numPr>
              <w:rPr>
                <w:sz w:val="22"/>
                <w:szCs w:val="22"/>
              </w:rPr>
            </w:pPr>
            <w:r w:rsidRPr="00C9729A">
              <w:rPr>
                <w:sz w:val="22"/>
                <w:szCs w:val="22"/>
              </w:rPr>
              <w:t>Rulers are used for all charts, tables and graphs</w:t>
            </w:r>
          </w:p>
          <w:p w14:paraId="773EA759" w14:textId="77777777" w:rsidR="00C9729A" w:rsidRPr="00C9729A" w:rsidRDefault="00C9729A" w:rsidP="00C9729A">
            <w:pPr>
              <w:pStyle w:val="ListParagraph"/>
              <w:numPr>
                <w:ilvl w:val="0"/>
                <w:numId w:val="14"/>
              </w:numPr>
              <w:rPr>
                <w:sz w:val="22"/>
                <w:szCs w:val="22"/>
              </w:rPr>
            </w:pPr>
            <w:r w:rsidRPr="00C9729A">
              <w:rPr>
                <w:sz w:val="22"/>
                <w:szCs w:val="22"/>
              </w:rPr>
              <w:t>Black pen is used for writing with purple for student responses/corrections</w:t>
            </w:r>
          </w:p>
          <w:p w14:paraId="06FB5387" w14:textId="39A6E9B5" w:rsidR="00C9729A" w:rsidRPr="00F7104F" w:rsidRDefault="00C9729A" w:rsidP="00C9729A">
            <w:pPr>
              <w:numPr>
                <w:ilvl w:val="0"/>
                <w:numId w:val="14"/>
              </w:numPr>
              <w:rPr>
                <w:sz w:val="22"/>
                <w:szCs w:val="22"/>
              </w:rPr>
            </w:pPr>
            <w:r w:rsidRPr="00C9729A">
              <w:rPr>
                <w:sz w:val="22"/>
                <w:szCs w:val="22"/>
              </w:rPr>
              <w:lastRenderedPageBreak/>
              <w:t>Pencil is used for maths work, graphs, charts and diagrams</w:t>
            </w:r>
          </w:p>
        </w:tc>
      </w:tr>
      <w:tr w:rsidR="00C9729A" w:rsidRPr="00F7104F" w14:paraId="55A36012" w14:textId="77777777" w:rsidTr="00C9729A">
        <w:tc>
          <w:tcPr>
            <w:tcW w:w="1418" w:type="dxa"/>
          </w:tcPr>
          <w:p w14:paraId="2992E575" w14:textId="77777777" w:rsidR="00C9729A" w:rsidRPr="00C9729A" w:rsidRDefault="00C9729A" w:rsidP="00C9729A">
            <w:pPr>
              <w:rPr>
                <w:sz w:val="22"/>
                <w:szCs w:val="22"/>
              </w:rPr>
            </w:pPr>
          </w:p>
        </w:tc>
        <w:tc>
          <w:tcPr>
            <w:tcW w:w="1688" w:type="dxa"/>
          </w:tcPr>
          <w:p w14:paraId="037984E3" w14:textId="5E785FBA" w:rsidR="00C9729A" w:rsidRPr="00F7104F" w:rsidRDefault="00C9729A" w:rsidP="00C9729A">
            <w:pPr>
              <w:rPr>
                <w:sz w:val="22"/>
                <w:szCs w:val="22"/>
              </w:rPr>
            </w:pPr>
            <w:r w:rsidRPr="00C9729A">
              <w:rPr>
                <w:sz w:val="22"/>
                <w:szCs w:val="22"/>
              </w:rPr>
              <w:t>Transitions</w:t>
            </w:r>
          </w:p>
        </w:tc>
        <w:tc>
          <w:tcPr>
            <w:tcW w:w="7344" w:type="dxa"/>
          </w:tcPr>
          <w:p w14:paraId="53609FA4" w14:textId="77777777" w:rsidR="00C9729A" w:rsidRPr="00C9729A" w:rsidRDefault="00C9729A" w:rsidP="00C9729A">
            <w:pPr>
              <w:pStyle w:val="ListParagraph"/>
              <w:numPr>
                <w:ilvl w:val="0"/>
                <w:numId w:val="14"/>
              </w:numPr>
              <w:rPr>
                <w:sz w:val="22"/>
                <w:szCs w:val="22"/>
              </w:rPr>
            </w:pPr>
            <w:r w:rsidRPr="00C9729A">
              <w:rPr>
                <w:sz w:val="22"/>
                <w:szCs w:val="22"/>
              </w:rPr>
              <w:t>Teacher/TA will be waiting in the room for pupils to enter</w:t>
            </w:r>
          </w:p>
          <w:p w14:paraId="3CD93D15" w14:textId="77777777" w:rsidR="00C9729A" w:rsidRPr="00C9729A" w:rsidRDefault="00C9729A" w:rsidP="00C9729A">
            <w:pPr>
              <w:pStyle w:val="ListParagraph"/>
              <w:numPr>
                <w:ilvl w:val="0"/>
                <w:numId w:val="14"/>
              </w:numPr>
              <w:rPr>
                <w:sz w:val="22"/>
                <w:szCs w:val="22"/>
              </w:rPr>
            </w:pPr>
            <w:r w:rsidRPr="00C9729A">
              <w:rPr>
                <w:sz w:val="22"/>
                <w:szCs w:val="22"/>
              </w:rPr>
              <w:t>Activities are set on tables ready for pupils entering rooms</w:t>
            </w:r>
          </w:p>
          <w:p w14:paraId="750914AF" w14:textId="77777777" w:rsidR="00C9729A" w:rsidRPr="00C9729A" w:rsidRDefault="00C9729A" w:rsidP="00C9729A">
            <w:pPr>
              <w:pStyle w:val="ListParagraph"/>
              <w:numPr>
                <w:ilvl w:val="0"/>
                <w:numId w:val="14"/>
              </w:numPr>
              <w:rPr>
                <w:sz w:val="22"/>
                <w:szCs w:val="22"/>
              </w:rPr>
            </w:pPr>
            <w:r w:rsidRPr="00C9729A">
              <w:rPr>
                <w:sz w:val="22"/>
                <w:szCs w:val="22"/>
              </w:rPr>
              <w:t>‘Retrieval tasks’ will be displayed ready for immediate learning to occur</w:t>
            </w:r>
          </w:p>
          <w:p w14:paraId="786B7768" w14:textId="77777777" w:rsidR="00C9729A" w:rsidRPr="00C9729A" w:rsidRDefault="00C9729A" w:rsidP="00C9729A">
            <w:pPr>
              <w:pStyle w:val="ListParagraph"/>
              <w:numPr>
                <w:ilvl w:val="0"/>
                <w:numId w:val="14"/>
              </w:numPr>
              <w:rPr>
                <w:sz w:val="22"/>
                <w:szCs w:val="22"/>
              </w:rPr>
            </w:pPr>
            <w:r w:rsidRPr="00C9729A">
              <w:rPr>
                <w:sz w:val="22"/>
                <w:szCs w:val="22"/>
              </w:rPr>
              <w:t xml:space="preserve">Learning materials and resources are ready to minimise the need for pupils to leave their working environment </w:t>
            </w:r>
          </w:p>
          <w:p w14:paraId="67EBA199" w14:textId="4DD0B81B" w:rsidR="00C9729A" w:rsidRPr="00F7104F" w:rsidRDefault="00C9729A" w:rsidP="00C9729A">
            <w:pPr>
              <w:numPr>
                <w:ilvl w:val="0"/>
                <w:numId w:val="14"/>
              </w:numPr>
              <w:rPr>
                <w:sz w:val="22"/>
                <w:szCs w:val="22"/>
              </w:rPr>
            </w:pPr>
            <w:r w:rsidRPr="00C9729A">
              <w:rPr>
                <w:sz w:val="22"/>
                <w:szCs w:val="22"/>
              </w:rPr>
              <w:t>Pupils ask permission to leave the room during learning time</w:t>
            </w:r>
          </w:p>
        </w:tc>
      </w:tr>
      <w:tr w:rsidR="00C9729A" w:rsidRPr="00F7104F" w14:paraId="034C0DA2" w14:textId="77777777" w:rsidTr="00C9729A">
        <w:tc>
          <w:tcPr>
            <w:tcW w:w="1418" w:type="dxa"/>
          </w:tcPr>
          <w:p w14:paraId="2C82CDC6" w14:textId="77777777" w:rsidR="00C9729A" w:rsidRPr="00C9729A" w:rsidRDefault="00C9729A" w:rsidP="00C9729A">
            <w:pPr>
              <w:rPr>
                <w:sz w:val="22"/>
                <w:szCs w:val="22"/>
              </w:rPr>
            </w:pPr>
          </w:p>
        </w:tc>
        <w:tc>
          <w:tcPr>
            <w:tcW w:w="1688" w:type="dxa"/>
          </w:tcPr>
          <w:p w14:paraId="311CE140" w14:textId="4AFD5C8E" w:rsidR="00C9729A" w:rsidRPr="00F7104F" w:rsidRDefault="00C9729A" w:rsidP="00C9729A">
            <w:pPr>
              <w:rPr>
                <w:sz w:val="22"/>
                <w:szCs w:val="22"/>
              </w:rPr>
            </w:pPr>
            <w:r w:rsidRPr="00C9729A">
              <w:rPr>
                <w:sz w:val="22"/>
                <w:szCs w:val="22"/>
              </w:rPr>
              <w:t>Pace</w:t>
            </w:r>
          </w:p>
        </w:tc>
        <w:tc>
          <w:tcPr>
            <w:tcW w:w="7344" w:type="dxa"/>
          </w:tcPr>
          <w:p w14:paraId="5B33D03A" w14:textId="39031E99" w:rsidR="00C9729A" w:rsidRPr="00C9729A" w:rsidRDefault="00C9729A" w:rsidP="00C9729A">
            <w:pPr>
              <w:pStyle w:val="ListParagraph"/>
              <w:numPr>
                <w:ilvl w:val="0"/>
                <w:numId w:val="14"/>
              </w:numPr>
              <w:rPr>
                <w:sz w:val="22"/>
                <w:szCs w:val="22"/>
              </w:rPr>
            </w:pPr>
            <w:r w:rsidRPr="00C9729A">
              <w:rPr>
                <w:sz w:val="22"/>
                <w:szCs w:val="22"/>
              </w:rPr>
              <w:t>Teachers ensure good pace to the lesson and move learners on when learning is embedded, or signs of disengagement appear</w:t>
            </w:r>
          </w:p>
          <w:p w14:paraId="6DC83AE7" w14:textId="77777777" w:rsidR="00C9729A" w:rsidRPr="00C9729A" w:rsidRDefault="00C9729A" w:rsidP="00C9729A">
            <w:pPr>
              <w:pStyle w:val="ListParagraph"/>
              <w:numPr>
                <w:ilvl w:val="0"/>
                <w:numId w:val="14"/>
              </w:numPr>
              <w:rPr>
                <w:sz w:val="22"/>
                <w:szCs w:val="22"/>
              </w:rPr>
            </w:pPr>
            <w:r w:rsidRPr="00C9729A">
              <w:rPr>
                <w:sz w:val="22"/>
                <w:szCs w:val="22"/>
              </w:rPr>
              <w:t>Teachers know where they want pupils to be in relation to the timings of the lesson</w:t>
            </w:r>
          </w:p>
          <w:p w14:paraId="3BFA1031" w14:textId="35889718" w:rsidR="00C9729A" w:rsidRPr="00F7104F" w:rsidRDefault="00C9729A" w:rsidP="00C9729A">
            <w:pPr>
              <w:numPr>
                <w:ilvl w:val="0"/>
                <w:numId w:val="14"/>
              </w:numPr>
              <w:rPr>
                <w:sz w:val="22"/>
                <w:szCs w:val="22"/>
              </w:rPr>
            </w:pPr>
            <w:r w:rsidRPr="00C9729A">
              <w:rPr>
                <w:sz w:val="22"/>
                <w:szCs w:val="22"/>
              </w:rPr>
              <w:t>Visual timers are used, where needed, to keep strict timings on tasks and allow pupils a visual stimulus</w:t>
            </w:r>
          </w:p>
        </w:tc>
      </w:tr>
    </w:tbl>
    <w:p w14:paraId="2A8C4B6E" w14:textId="77777777" w:rsidR="00F7104F" w:rsidRPr="00F7104F" w:rsidRDefault="00F7104F" w:rsidP="002463AD">
      <w:pPr>
        <w:jc w:val="both"/>
        <w:rPr>
          <w:sz w:val="22"/>
          <w:szCs w:val="22"/>
        </w:rPr>
      </w:pPr>
    </w:p>
    <w:p w14:paraId="26275D7D" w14:textId="77777777" w:rsidR="001B3283" w:rsidRDefault="001B3283">
      <w:pPr>
        <w:rPr>
          <w:b/>
          <w:bCs/>
          <w:szCs w:val="20"/>
        </w:rPr>
      </w:pPr>
      <w:r>
        <w:rPr>
          <w:b/>
          <w:bCs/>
          <w:szCs w:val="20"/>
        </w:rPr>
        <w:br w:type="page"/>
      </w:r>
    </w:p>
    <w:p w14:paraId="1A86CDC3" w14:textId="3991B707" w:rsidR="00185359" w:rsidRPr="001B3283" w:rsidRDefault="00185359" w:rsidP="001B3283">
      <w:pPr>
        <w:pStyle w:val="ListParagraph"/>
        <w:numPr>
          <w:ilvl w:val="0"/>
          <w:numId w:val="8"/>
        </w:numPr>
        <w:autoSpaceDE w:val="0"/>
        <w:autoSpaceDN w:val="0"/>
        <w:adjustRightInd w:val="0"/>
        <w:rPr>
          <w:b/>
          <w:bCs/>
          <w:szCs w:val="20"/>
        </w:rPr>
      </w:pPr>
      <w:r w:rsidRPr="001B3283">
        <w:rPr>
          <w:b/>
          <w:bCs/>
          <w:szCs w:val="20"/>
        </w:rPr>
        <w:lastRenderedPageBreak/>
        <w:t xml:space="preserve">RTMAT Learning Strategy </w:t>
      </w:r>
    </w:p>
    <w:p w14:paraId="40906012" w14:textId="77777777" w:rsidR="00185359" w:rsidRDefault="00185359" w:rsidP="00185359">
      <w:pPr>
        <w:autoSpaceDE w:val="0"/>
        <w:autoSpaceDN w:val="0"/>
        <w:adjustRightInd w:val="0"/>
        <w:jc w:val="both"/>
        <w:rPr>
          <w:rFonts w:ascii="Helvetica" w:hAnsi="Helvetica" w:cs="Helvetica"/>
          <w:color w:val="0F339F"/>
          <w:sz w:val="22"/>
          <w:szCs w:val="22"/>
          <w:lang w:val="en-US"/>
        </w:rPr>
      </w:pPr>
    </w:p>
    <w:p w14:paraId="249B1522"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At River Tees, we understand that in addition to a strategy for teaching, a strategy for learning must be recognised. </w:t>
      </w:r>
    </w:p>
    <w:p w14:paraId="0136F713" w14:textId="77777777" w:rsidR="001B3283" w:rsidRDefault="001B3283" w:rsidP="001B3283">
      <w:pPr>
        <w:pStyle w:val="ListParagraph"/>
        <w:autoSpaceDE w:val="0"/>
        <w:autoSpaceDN w:val="0"/>
        <w:adjustRightInd w:val="0"/>
        <w:ind w:left="360"/>
        <w:jc w:val="both"/>
        <w:rPr>
          <w:sz w:val="22"/>
          <w:szCs w:val="22"/>
        </w:rPr>
      </w:pPr>
    </w:p>
    <w:p w14:paraId="5105ABA8" w14:textId="286E6842"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Our aim is to develop a culture of learning across the school where students understand the value of education and how it can change lives. We want to empower learners to progress from passive learners to active learners embedding core independent and collaborative learning strategies and providing the students with these valuable skills which are transferrable into the working environment. For this to be effective, our teachers will move along a continuum of imparting knowledge to facilitating learning at various stages of the learning model. Ultimately, we want to provide a culture where learning is intrinsically </w:t>
      </w:r>
      <w:r w:rsidR="001B3283" w:rsidRPr="001B3283">
        <w:rPr>
          <w:sz w:val="22"/>
          <w:szCs w:val="22"/>
        </w:rPr>
        <w:t>motivated,</w:t>
      </w:r>
      <w:r w:rsidRPr="001B3283">
        <w:rPr>
          <w:sz w:val="22"/>
          <w:szCs w:val="22"/>
        </w:rPr>
        <w:t xml:space="preserve"> and students ‘feel’ the value of learning without extrinsic motivations. </w:t>
      </w:r>
    </w:p>
    <w:p w14:paraId="61972438" w14:textId="77777777" w:rsidR="001B3283" w:rsidRPr="001B3283" w:rsidRDefault="001B3283" w:rsidP="001B3283">
      <w:pPr>
        <w:pStyle w:val="ListParagraph"/>
        <w:rPr>
          <w:sz w:val="22"/>
          <w:szCs w:val="22"/>
        </w:rPr>
      </w:pPr>
    </w:p>
    <w:p w14:paraId="7DF8626B"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To enable this to happen, we will develop a curriculum which is carefully planned and sequenced to provide a range of learning opportunities and invigorate student curiosity. </w:t>
      </w:r>
    </w:p>
    <w:p w14:paraId="3CE4A878" w14:textId="77777777" w:rsidR="001B3283" w:rsidRPr="001B3283" w:rsidRDefault="001B3283" w:rsidP="001B3283">
      <w:pPr>
        <w:pStyle w:val="ListParagraph"/>
        <w:rPr>
          <w:sz w:val="22"/>
          <w:szCs w:val="22"/>
        </w:rPr>
      </w:pPr>
    </w:p>
    <w:p w14:paraId="2C9B5364"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Throughout our students learning experiences, retrieval and recall low stakes assessments will be embedded into the learning to ensure knowledge is committed to the long-term memory. Teachers will share the underpinning knowledge surrounding the effective learning strategies to support students to understand current research and apply these to their own personal learning and revision. </w:t>
      </w:r>
    </w:p>
    <w:p w14:paraId="5DDAEFFA" w14:textId="77777777" w:rsidR="001B3283" w:rsidRPr="001B3283" w:rsidRDefault="001B3283" w:rsidP="001B3283">
      <w:pPr>
        <w:pStyle w:val="ListParagraph"/>
        <w:rPr>
          <w:sz w:val="22"/>
          <w:szCs w:val="22"/>
        </w:rPr>
      </w:pPr>
    </w:p>
    <w:p w14:paraId="3F816798"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Learners need to be scaffolded in seeing their progress and success and therefore, we will embed live marking, quality questioning and verbal feedback to promote the culture of progress and development.</w:t>
      </w:r>
    </w:p>
    <w:p w14:paraId="62700D8E" w14:textId="77777777" w:rsidR="001B3283" w:rsidRPr="001B3283" w:rsidRDefault="001B3283" w:rsidP="001B3283">
      <w:pPr>
        <w:pStyle w:val="ListParagraph"/>
        <w:rPr>
          <w:sz w:val="22"/>
          <w:szCs w:val="22"/>
        </w:rPr>
      </w:pPr>
    </w:p>
    <w:p w14:paraId="2ED4700D"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Learning will be personalised to meet the needs of the individuals with </w:t>
      </w:r>
      <w:r w:rsidR="001B3283" w:rsidRPr="001B3283">
        <w:rPr>
          <w:sz w:val="22"/>
          <w:szCs w:val="22"/>
        </w:rPr>
        <w:t>adaptive</w:t>
      </w:r>
      <w:r w:rsidRPr="001B3283">
        <w:rPr>
          <w:sz w:val="22"/>
          <w:szCs w:val="22"/>
        </w:rPr>
        <w:t xml:space="preserve"> learning strategies used as appropriate</w:t>
      </w:r>
      <w:r w:rsidR="001B3283" w:rsidRPr="001B3283">
        <w:rPr>
          <w:sz w:val="22"/>
          <w:szCs w:val="22"/>
        </w:rPr>
        <w:t xml:space="preserve"> and ‘normal ways of working’ applied for learners where this is identified in their personal development plan.</w:t>
      </w:r>
    </w:p>
    <w:p w14:paraId="26DB7B71" w14:textId="77777777" w:rsidR="001B3283" w:rsidRPr="001B3283" w:rsidRDefault="001B3283" w:rsidP="001B3283">
      <w:pPr>
        <w:pStyle w:val="ListParagraph"/>
        <w:rPr>
          <w:sz w:val="22"/>
          <w:szCs w:val="22"/>
        </w:rPr>
      </w:pPr>
    </w:p>
    <w:p w14:paraId="2586C3FD"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We value resilience as a core value and understand that, whilst our students face life challenges which demonstrate they have resilience, they need opportunities to apply resilience to learning without a fear of failing. For this reason, our learning strategy will purposely enable learners to ‘experience being in the pit' in a safe and scaffolded manner allowing them to struggle and feel success when they achieve diminishing the fear of failure. </w:t>
      </w:r>
    </w:p>
    <w:p w14:paraId="3E1988FE" w14:textId="77777777" w:rsidR="001B3283" w:rsidRPr="001B3283" w:rsidRDefault="001B3283" w:rsidP="001B3283">
      <w:pPr>
        <w:pStyle w:val="ListParagraph"/>
        <w:rPr>
          <w:sz w:val="22"/>
          <w:szCs w:val="22"/>
        </w:rPr>
      </w:pPr>
    </w:p>
    <w:p w14:paraId="7BCA4C04" w14:textId="77777777" w:rsid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RMAT value that society is entering the fourth industrial revolution and technology will drive their working experiences therefore, we will empower our learners to effectively use technology as a learning aid and provide external opportunities to access learning materials through e-learning. We believe that knowledge should </w:t>
      </w:r>
      <w:proofErr w:type="gramStart"/>
      <w:r w:rsidRPr="001B3283">
        <w:rPr>
          <w:sz w:val="22"/>
          <w:szCs w:val="22"/>
        </w:rPr>
        <w:t>be accessible at all times</w:t>
      </w:r>
      <w:proofErr w:type="gramEnd"/>
      <w:r w:rsidRPr="001B3283">
        <w:rPr>
          <w:sz w:val="22"/>
          <w:szCs w:val="22"/>
        </w:rPr>
        <w:t xml:space="preserve"> for our students.</w:t>
      </w:r>
    </w:p>
    <w:p w14:paraId="1AD32F10" w14:textId="77777777" w:rsidR="001B3283" w:rsidRPr="001B3283" w:rsidRDefault="001B3283" w:rsidP="001B3283">
      <w:pPr>
        <w:pStyle w:val="ListParagraph"/>
        <w:rPr>
          <w:sz w:val="22"/>
          <w:szCs w:val="22"/>
        </w:rPr>
      </w:pPr>
    </w:p>
    <w:p w14:paraId="403CD5AC" w14:textId="47BEBFA1" w:rsidR="00185359" w:rsidRPr="001B3283" w:rsidRDefault="00185359" w:rsidP="001B3283">
      <w:pPr>
        <w:pStyle w:val="ListParagraph"/>
        <w:numPr>
          <w:ilvl w:val="1"/>
          <w:numId w:val="18"/>
        </w:numPr>
        <w:autoSpaceDE w:val="0"/>
        <w:autoSpaceDN w:val="0"/>
        <w:adjustRightInd w:val="0"/>
        <w:jc w:val="both"/>
        <w:rPr>
          <w:sz w:val="22"/>
          <w:szCs w:val="22"/>
        </w:rPr>
      </w:pPr>
      <w:r w:rsidRPr="001B3283">
        <w:rPr>
          <w:sz w:val="22"/>
          <w:szCs w:val="22"/>
        </w:rPr>
        <w:t xml:space="preserve">For learning to be engrained in the school, we feel it is vital that we see every opportunity as a learning opportunity. Students will be an integral part of organising educational visits, reward trips, parents’ days, charitable event days and sports days amongst others. Each of these learning opportunities will have a </w:t>
      </w:r>
      <w:r w:rsidR="00C476A8" w:rsidRPr="001B3283">
        <w:rPr>
          <w:sz w:val="22"/>
          <w:szCs w:val="22"/>
        </w:rPr>
        <w:t xml:space="preserve">character and/or community </w:t>
      </w:r>
      <w:r w:rsidRPr="001B3283">
        <w:rPr>
          <w:sz w:val="22"/>
          <w:szCs w:val="22"/>
        </w:rPr>
        <w:t xml:space="preserve">focus to enhance the </w:t>
      </w:r>
      <w:r w:rsidR="00C476A8" w:rsidRPr="001B3283">
        <w:rPr>
          <w:sz w:val="22"/>
          <w:szCs w:val="22"/>
        </w:rPr>
        <w:t>3Cs curriculum</w:t>
      </w:r>
      <w:r w:rsidRPr="001B3283">
        <w:rPr>
          <w:sz w:val="22"/>
          <w:szCs w:val="22"/>
        </w:rPr>
        <w:t xml:space="preserve">. </w:t>
      </w:r>
    </w:p>
    <w:p w14:paraId="7987CFD8" w14:textId="3F81B015" w:rsidR="001B3283" w:rsidRDefault="001B3283">
      <w:pPr>
        <w:rPr>
          <w:color w:val="C20081"/>
          <w:sz w:val="32"/>
        </w:rPr>
      </w:pPr>
      <w:r>
        <w:rPr>
          <w:color w:val="C20081"/>
          <w:sz w:val="32"/>
        </w:rPr>
        <w:br w:type="page"/>
      </w:r>
    </w:p>
    <w:p w14:paraId="667C814D" w14:textId="77777777" w:rsidR="001B3283" w:rsidRDefault="001B3283" w:rsidP="001B3283">
      <w:pPr>
        <w:jc w:val="both"/>
        <w:rPr>
          <w:color w:val="C20081"/>
          <w:sz w:val="32"/>
        </w:rPr>
      </w:pPr>
      <w:r>
        <w:rPr>
          <w:b/>
          <w:bCs/>
          <w:szCs w:val="20"/>
        </w:rPr>
        <w:lastRenderedPageBreak/>
        <w:t xml:space="preserve">5. </w:t>
      </w:r>
      <w:r w:rsidRPr="001B3283">
        <w:rPr>
          <w:b/>
          <w:bCs/>
          <w:szCs w:val="20"/>
        </w:rPr>
        <w:t xml:space="preserve">RTMAT </w:t>
      </w:r>
      <w:r w:rsidR="00C476A8" w:rsidRPr="001B3283">
        <w:rPr>
          <w:b/>
          <w:bCs/>
          <w:szCs w:val="20"/>
        </w:rPr>
        <w:t>Adaptive Teaching Model</w:t>
      </w:r>
    </w:p>
    <w:p w14:paraId="17AB856C" w14:textId="77777777" w:rsidR="001B3283" w:rsidRDefault="001B3283" w:rsidP="001B3283">
      <w:pPr>
        <w:jc w:val="both"/>
        <w:rPr>
          <w:sz w:val="22"/>
          <w:szCs w:val="22"/>
        </w:rPr>
      </w:pPr>
    </w:p>
    <w:p w14:paraId="50D01ECB" w14:textId="734880CA" w:rsidR="00F72BE4" w:rsidRPr="001B3283" w:rsidRDefault="001B3283" w:rsidP="001B3283">
      <w:pPr>
        <w:jc w:val="both"/>
        <w:rPr>
          <w:color w:val="C20081"/>
          <w:sz w:val="32"/>
        </w:rPr>
      </w:pPr>
      <w:r>
        <w:rPr>
          <w:sz w:val="22"/>
          <w:szCs w:val="22"/>
        </w:rPr>
        <w:t xml:space="preserve">5.1 </w:t>
      </w:r>
      <w:r w:rsidR="00C476A8" w:rsidRPr="001B3283">
        <w:rPr>
          <w:sz w:val="22"/>
          <w:szCs w:val="22"/>
        </w:rPr>
        <w:t>We believe that from the onset, our curriculum design should be purposeful to meet the needs of the individual pupils. To support this, we have created an adaptive teaching model that is applied through the planning, implementation and assessment stages of the curriculum. This was formulated through a whole school CPD session and includes the voice of all teachers in its creation.</w:t>
      </w:r>
    </w:p>
    <w:p w14:paraId="2F44C217" w14:textId="2F23EAD7" w:rsidR="00033D3C" w:rsidRDefault="00033D3C" w:rsidP="00033D3C">
      <w:pPr>
        <w:rPr>
          <w:color w:val="0F339F"/>
          <w:sz w:val="22"/>
          <w:szCs w:val="22"/>
        </w:rPr>
      </w:pPr>
    </w:p>
    <w:p w14:paraId="0FF51020" w14:textId="77777777" w:rsidR="00033D3C" w:rsidRDefault="00033D3C">
      <w:pPr>
        <w:rPr>
          <w:color w:val="0F339F"/>
          <w:sz w:val="22"/>
          <w:szCs w:val="22"/>
        </w:rPr>
      </w:pPr>
      <w:r>
        <w:rPr>
          <w:color w:val="0F339F"/>
          <w:sz w:val="22"/>
          <w:szCs w:val="22"/>
        </w:rPr>
        <w:br w:type="page"/>
      </w:r>
    </w:p>
    <w:p w14:paraId="5813FF11" w14:textId="5160EBAB" w:rsidR="00C476A8" w:rsidRDefault="00247A13" w:rsidP="00C476A8">
      <w:r w:rsidRPr="00583C08">
        <w:rPr>
          <w:noProof/>
        </w:rPr>
        <w:lastRenderedPageBreak/>
        <mc:AlternateContent>
          <mc:Choice Requires="wps">
            <w:drawing>
              <wp:anchor distT="0" distB="0" distL="114300" distR="114300" simplePos="0" relativeHeight="251698176" behindDoc="0" locked="0" layoutInCell="1" allowOverlap="1" wp14:anchorId="6926A7F2" wp14:editId="726E538A">
                <wp:simplePos x="0" y="0"/>
                <wp:positionH relativeFrom="column">
                  <wp:posOffset>-367713</wp:posOffset>
                </wp:positionH>
                <wp:positionV relativeFrom="paragraph">
                  <wp:posOffset>-57525</wp:posOffset>
                </wp:positionV>
                <wp:extent cx="7265504" cy="645795"/>
                <wp:effectExtent l="0" t="0" r="0" b="0"/>
                <wp:wrapNone/>
                <wp:docPr id="222" name="TextBox 6"/>
                <wp:cNvGraphicFramePr/>
                <a:graphic xmlns:a="http://schemas.openxmlformats.org/drawingml/2006/main">
                  <a:graphicData uri="http://schemas.microsoft.com/office/word/2010/wordprocessingShape">
                    <wps:wsp>
                      <wps:cNvSpPr txBox="1"/>
                      <wps:spPr>
                        <a:xfrm>
                          <a:off x="0" y="0"/>
                          <a:ext cx="7265504" cy="645795"/>
                        </a:xfrm>
                        <a:prstGeom prst="rect">
                          <a:avLst/>
                        </a:prstGeom>
                        <a:noFill/>
                      </wps:spPr>
                      <wps:txbx>
                        <w:txbxContent>
                          <w:p w14:paraId="58A5D508" w14:textId="77777777" w:rsidR="00C476A8" w:rsidRPr="005F462A" w:rsidRDefault="00C476A8" w:rsidP="00C476A8">
                            <w:pPr>
                              <w:pStyle w:val="NormalWeb"/>
                              <w:spacing w:before="0" w:beforeAutospacing="0" w:after="0" w:afterAutospacing="0"/>
                              <w:jc w:val="both"/>
                              <w:rPr>
                                <w:rFonts w:asciiTheme="minorHAnsi" w:hAnsi="Calibri" w:cstheme="minorBidi"/>
                                <w:color w:val="000000" w:themeColor="text1"/>
                                <w:kern w:val="24"/>
                              </w:rPr>
                            </w:pPr>
                            <w:r>
                              <w:rPr>
                                <w:rFonts w:asciiTheme="minorHAnsi" w:hAnsi="Calibri" w:cstheme="minorBidi"/>
                                <w:color w:val="000000" w:themeColor="text1"/>
                                <w:kern w:val="24"/>
                              </w:rPr>
                              <w:t xml:space="preserve">Within our academies, we educate learners with an array of needs. Many of these pupils have been excluded from school and often present with significant gaps in their learning. It is vital that, to deliver a purposeful curriculum that meets the needs of our learners we, as far as possible, ensure our planned curriculum determines the learning knowledge, assessment methods and barriers. </w:t>
                            </w:r>
                          </w:p>
                        </w:txbxContent>
                      </wps:txbx>
                      <wps:bodyPr wrap="square" rtlCol="0">
                        <a:spAutoFit/>
                      </wps:bodyPr>
                    </wps:wsp>
                  </a:graphicData>
                </a:graphic>
                <wp14:sizeRelH relativeFrom="margin">
                  <wp14:pctWidth>0</wp14:pctWidth>
                </wp14:sizeRelH>
              </wp:anchor>
            </w:drawing>
          </mc:Choice>
          <mc:Fallback>
            <w:pict>
              <v:shapetype w14:anchorId="6926A7F2" id="_x0000_t202" coordsize="21600,21600" o:spt="202" path="m,l,21600r21600,l21600,xe">
                <v:stroke joinstyle="miter"/>
                <v:path gradientshapeok="t" o:connecttype="rect"/>
              </v:shapetype>
              <v:shape id="TextBox 6" o:spid="_x0000_s1026" type="#_x0000_t202" style="position:absolute;margin-left:-28.95pt;margin-top:-4.55pt;width:572.1pt;height:50.8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" filled="f" stroked="f">
                <v:textbox style="mso-fit-shape-to-text:t">
                  <w:txbxContent>
                    <w:p w14:paraId="58A5D508" w14:textId="77777777" w:rsidR="00C476A8" w:rsidRPr="005F462A" w:rsidRDefault="00C476A8" w:rsidP="00C476A8">
                      <w:pPr>
                        <w:pStyle w:val="NormalWeb"/>
                        <w:spacing w:before="0" w:beforeAutospacing="0" w:after="0" w:afterAutospacing="0"/>
                        <w:jc w:val="both"/>
                        <w:rPr>
                          <w:rFonts w:asciiTheme="minorHAnsi" w:hAnsi="Calibri" w:cstheme="minorBidi"/>
                          <w:color w:val="000000" w:themeColor="text1"/>
                          <w:kern w:val="24"/>
                        </w:rPr>
                      </w:pPr>
                      <w:r>
                        <w:rPr>
                          <w:rFonts w:asciiTheme="minorHAnsi" w:hAnsi="Calibri" w:cstheme="minorBidi"/>
                          <w:color w:val="000000" w:themeColor="text1"/>
                          <w:kern w:val="24"/>
                        </w:rPr>
                        <w:t xml:space="preserve">Within our academies, we educate learners with an array of needs. Many of these pupils have been excluded from school and often present with significant gaps in their learning. It is vital that, to deliver a purposeful curriculum that meets the needs of our learners we, as far as possible, ensure our planned curriculum determines the learning knowledge, assessment methods and barriers. </w:t>
                      </w:r>
                    </w:p>
                  </w:txbxContent>
                </v:textbox>
              </v:shape>
            </w:pict>
          </mc:Fallback>
        </mc:AlternateContent>
      </w:r>
      <w:r w:rsidR="00C476A8" w:rsidRPr="00583C08">
        <w:rPr>
          <w:noProof/>
        </w:rPr>
        <mc:AlternateContent>
          <mc:Choice Requires="wps">
            <w:drawing>
              <wp:anchor distT="0" distB="0" distL="114300" distR="114300" simplePos="0" relativeHeight="251710464" behindDoc="0" locked="0" layoutInCell="1" allowOverlap="1" wp14:anchorId="122D2710" wp14:editId="69405C43">
                <wp:simplePos x="0" y="0"/>
                <wp:positionH relativeFrom="column">
                  <wp:posOffset>998008</wp:posOffset>
                </wp:positionH>
                <wp:positionV relativeFrom="paragraph">
                  <wp:posOffset>3051810</wp:posOffset>
                </wp:positionV>
                <wp:extent cx="2079315" cy="1107440"/>
                <wp:effectExtent l="0" t="0" r="0" b="0"/>
                <wp:wrapNone/>
                <wp:docPr id="18" name="TextBox 21"/>
                <wp:cNvGraphicFramePr/>
                <a:graphic xmlns:a="http://schemas.openxmlformats.org/drawingml/2006/main">
                  <a:graphicData uri="http://schemas.microsoft.com/office/word/2010/wordprocessingShape">
                    <wps:wsp>
                      <wps:cNvSpPr txBox="1"/>
                      <wps:spPr>
                        <a:xfrm>
                          <a:off x="0" y="0"/>
                          <a:ext cx="2079315" cy="1107440"/>
                        </a:xfrm>
                        <a:prstGeom prst="rect">
                          <a:avLst/>
                        </a:prstGeom>
                        <a:noFill/>
                      </wps:spPr>
                      <wps:txbx>
                        <w:txbxContent>
                          <w:p w14:paraId="3F14E7AB"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 xml:space="preserve">Language </w:t>
                            </w:r>
                          </w:p>
                          <w:p w14:paraId="200871D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Particular SEND need</w:t>
                            </w:r>
                          </w:p>
                          <w:p w14:paraId="7F046CCB"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Misconceptions</w:t>
                            </w:r>
                          </w:p>
                          <w:p w14:paraId="67CE9537"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Knowledge gaps</w:t>
                            </w:r>
                          </w:p>
                          <w:p w14:paraId="7B3F475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Phonetics/Reading</w:t>
                            </w:r>
                          </w:p>
                          <w:p w14:paraId="45A148DF"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Cognitive overload</w:t>
                            </w:r>
                          </w:p>
                          <w:p w14:paraId="5775728B"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Environmental</w:t>
                            </w:r>
                          </w:p>
                          <w:p w14:paraId="4FB82F0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Self-perception of ability</w:t>
                            </w:r>
                          </w:p>
                          <w:p w14:paraId="67F165B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 xml:space="preserve">Working memory </w:t>
                            </w:r>
                          </w:p>
                        </w:txbxContent>
                      </wps:txbx>
                      <wps:bodyPr wrap="square" numCol="2" rtlCol="0">
                        <a:spAutoFit/>
                      </wps:bodyPr>
                    </wps:wsp>
                  </a:graphicData>
                </a:graphic>
                <wp14:sizeRelH relativeFrom="margin">
                  <wp14:pctWidth>0</wp14:pctWidth>
                </wp14:sizeRelH>
              </wp:anchor>
            </w:drawing>
          </mc:Choice>
          <mc:Fallback>
            <w:pict>
              <v:shape w14:anchorId="122D2710" id="TextBox 21" o:spid="_x0000_s1027" type="#_x0000_t202" style="position:absolute;margin-left:78.6pt;margin-top:240.3pt;width:163.75pt;height:87.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" filled="f" stroked="f">
                <v:textbox style="mso-fit-shape-to-text:t">
                  <w:txbxContent>
                    <w:p w14:paraId="3F14E7AB"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 xml:space="preserve">Language </w:t>
                      </w:r>
                    </w:p>
                    <w:p w14:paraId="200871D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Particular SEND need</w:t>
                      </w:r>
                    </w:p>
                    <w:p w14:paraId="7F046CCB"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Misconceptions</w:t>
                      </w:r>
                    </w:p>
                    <w:p w14:paraId="67CE9537"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Knowledge gaps</w:t>
                      </w:r>
                    </w:p>
                    <w:p w14:paraId="7B3F475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Phonetics/Reading</w:t>
                      </w:r>
                    </w:p>
                    <w:p w14:paraId="45A148DF"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Cognitive overload</w:t>
                      </w:r>
                    </w:p>
                    <w:p w14:paraId="5775728B"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Environmental</w:t>
                      </w:r>
                    </w:p>
                    <w:p w14:paraId="4FB82F0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Self-perception of ability</w:t>
                      </w:r>
                    </w:p>
                    <w:p w14:paraId="67F165BA" w14:textId="77777777" w:rsidR="00C476A8" w:rsidRPr="007672CD" w:rsidRDefault="00C476A8" w:rsidP="00C476A8">
                      <w:pPr>
                        <w:pStyle w:val="ListParagraph"/>
                        <w:numPr>
                          <w:ilvl w:val="0"/>
                          <w:numId w:val="4"/>
                        </w:numPr>
                        <w:rPr>
                          <w:rFonts w:eastAsia="Times New Roman"/>
                          <w:sz w:val="20"/>
                        </w:rPr>
                      </w:pPr>
                      <w:r w:rsidRPr="007672CD">
                        <w:rPr>
                          <w:rFonts w:hAnsi="Calibri"/>
                          <w:color w:val="000000" w:themeColor="text1"/>
                          <w:kern w:val="24"/>
                          <w:sz w:val="20"/>
                          <w:szCs w:val="22"/>
                        </w:rPr>
                        <w:t xml:space="preserve">Working memory </w:t>
                      </w:r>
                    </w:p>
                  </w:txbxContent>
                </v:textbox>
              </v:shape>
            </w:pict>
          </mc:Fallback>
        </mc:AlternateContent>
      </w:r>
      <w:r w:rsidR="00C476A8">
        <w:rPr>
          <w:noProof/>
        </w:rPr>
        <mc:AlternateContent>
          <mc:Choice Requires="wps">
            <w:drawing>
              <wp:anchor distT="0" distB="0" distL="114300" distR="114300" simplePos="0" relativeHeight="251738112" behindDoc="0" locked="0" layoutInCell="1" allowOverlap="1" wp14:anchorId="7A2AA1ED" wp14:editId="7C5EEC1E">
                <wp:simplePos x="0" y="0"/>
                <wp:positionH relativeFrom="column">
                  <wp:posOffset>6176857</wp:posOffset>
                </wp:positionH>
                <wp:positionV relativeFrom="paragraph">
                  <wp:posOffset>3196590</wp:posOffset>
                </wp:positionV>
                <wp:extent cx="471170" cy="2539788"/>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471170" cy="2539788"/>
                        </a:xfrm>
                        <a:prstGeom prst="rect">
                          <a:avLst/>
                        </a:prstGeom>
                        <a:noFill/>
                        <a:ln w="6350">
                          <a:noFill/>
                        </a:ln>
                      </wps:spPr>
                      <wps:txbx>
                        <w:txbxContent>
                          <w:p w14:paraId="62D0B771" w14:textId="77777777" w:rsidR="00C476A8" w:rsidRDefault="00C476A8" w:rsidP="00C476A8">
                            <w:r>
                              <w:t>Tells us what to assess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2AA1ED" id="Text Box 209" o:spid="_x0000_s1028" type="#_x0000_t202" style="position:absolute;margin-left:486.35pt;margin-top:251.7pt;width:37.1pt;height:200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" filled="f" stroked="f" strokeweight=".5pt">
                <v:textbox style="layout-flow:vertical">
                  <w:txbxContent>
                    <w:p w14:paraId="62D0B771" w14:textId="77777777" w:rsidR="00C476A8" w:rsidRDefault="00C476A8" w:rsidP="00C476A8">
                      <w:r>
                        <w:t>Tells us what to assess</w:t>
                      </w:r>
                    </w:p>
                  </w:txbxContent>
                </v:textbox>
              </v:shape>
            </w:pict>
          </mc:Fallback>
        </mc:AlternateContent>
      </w:r>
      <w:r w:rsidR="00C476A8">
        <w:rPr>
          <w:noProof/>
        </w:rPr>
        <mc:AlternateContent>
          <mc:Choice Requires="wps">
            <w:drawing>
              <wp:anchor distT="0" distB="0" distL="114300" distR="114300" simplePos="0" relativeHeight="251737088" behindDoc="0" locked="0" layoutInCell="1" allowOverlap="1" wp14:anchorId="342127A6" wp14:editId="76FAE4C4">
                <wp:simplePos x="0" y="0"/>
                <wp:positionH relativeFrom="column">
                  <wp:posOffset>5804747</wp:posOffset>
                </wp:positionH>
                <wp:positionV relativeFrom="paragraph">
                  <wp:posOffset>5756910</wp:posOffset>
                </wp:positionV>
                <wp:extent cx="792480" cy="0"/>
                <wp:effectExtent l="38100" t="76200" r="0" b="95250"/>
                <wp:wrapNone/>
                <wp:docPr id="208" name="Straight Connector 208"/>
                <wp:cNvGraphicFramePr/>
                <a:graphic xmlns:a="http://schemas.openxmlformats.org/drawingml/2006/main">
                  <a:graphicData uri="http://schemas.microsoft.com/office/word/2010/wordprocessingShape">
                    <wps:wsp>
                      <wps:cNvCnPr/>
                      <wps:spPr>
                        <a:xfrm>
                          <a:off x="0" y="0"/>
                          <a:ext cx="792480" cy="0"/>
                        </a:xfrm>
                        <a:prstGeom prst="line">
                          <a:avLst/>
                        </a:prstGeom>
                        <a:ln w="25400">
                          <a:solidFill>
                            <a:schemeClr val="tx1"/>
                          </a:solidFill>
                          <a:prstDash val="dash"/>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7CC4F" id="Straight Connector 20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05pt,453.3pt" to="519.45pt,4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" strokecolor="black [3213]" strokeweight="2pt">
                <v:stroke dashstyle="dash" startarrow="block" joinstyle="miter"/>
              </v:line>
            </w:pict>
          </mc:Fallback>
        </mc:AlternateContent>
      </w:r>
      <w:r w:rsidR="00C476A8">
        <w:rPr>
          <w:noProof/>
        </w:rPr>
        <mc:AlternateContent>
          <mc:Choice Requires="wps">
            <w:drawing>
              <wp:anchor distT="0" distB="0" distL="114300" distR="114300" simplePos="0" relativeHeight="251736064" behindDoc="0" locked="0" layoutInCell="1" allowOverlap="1" wp14:anchorId="351CEC2E" wp14:editId="043CC74B">
                <wp:simplePos x="0" y="0"/>
                <wp:positionH relativeFrom="column">
                  <wp:posOffset>6546427</wp:posOffset>
                </wp:positionH>
                <wp:positionV relativeFrom="paragraph">
                  <wp:posOffset>826347</wp:posOffset>
                </wp:positionV>
                <wp:extent cx="0" cy="4910666"/>
                <wp:effectExtent l="19050" t="19050" r="19050" b="4445"/>
                <wp:wrapNone/>
                <wp:docPr id="207" name="Straight Connector 207"/>
                <wp:cNvGraphicFramePr/>
                <a:graphic xmlns:a="http://schemas.openxmlformats.org/drawingml/2006/main">
                  <a:graphicData uri="http://schemas.microsoft.com/office/word/2010/wordprocessingShape">
                    <wps:wsp>
                      <wps:cNvCnPr/>
                      <wps:spPr>
                        <a:xfrm flipV="1">
                          <a:off x="0" y="0"/>
                          <a:ext cx="0" cy="4910666"/>
                        </a:xfrm>
                        <a:prstGeom prst="line">
                          <a:avLst/>
                        </a:prstGeom>
                        <a:ln w="317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69119" id="Straight Connector 20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45pt,65.05pt" to="515.45pt,4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" strokecolor="black [3213]" strokeweight="2.5pt">
                <v:stroke dashstyle="dash" joinstyle="miter"/>
              </v:line>
            </w:pict>
          </mc:Fallback>
        </mc:AlternateContent>
      </w:r>
      <w:r w:rsidR="00C476A8" w:rsidRPr="00583C08">
        <w:rPr>
          <w:noProof/>
        </w:rPr>
        <mc:AlternateContent>
          <mc:Choice Requires="wps">
            <w:drawing>
              <wp:anchor distT="0" distB="0" distL="114300" distR="114300" simplePos="0" relativeHeight="251703296" behindDoc="0" locked="0" layoutInCell="1" allowOverlap="1" wp14:anchorId="015C45EF" wp14:editId="28774771">
                <wp:simplePos x="0" y="0"/>
                <wp:positionH relativeFrom="column">
                  <wp:posOffset>1239521</wp:posOffset>
                </wp:positionH>
                <wp:positionV relativeFrom="paragraph">
                  <wp:posOffset>1205653</wp:posOffset>
                </wp:positionV>
                <wp:extent cx="4996392" cy="1377315"/>
                <wp:effectExtent l="0" t="0" r="13970" b="13335"/>
                <wp:wrapNone/>
                <wp:docPr id="24" name="Rectangle: Rounded Corners 13"/>
                <wp:cNvGraphicFramePr/>
                <a:graphic xmlns:a="http://schemas.openxmlformats.org/drawingml/2006/main">
                  <a:graphicData uri="http://schemas.microsoft.com/office/word/2010/wordprocessingShape">
                    <wps:wsp>
                      <wps:cNvSpPr/>
                      <wps:spPr>
                        <a:xfrm>
                          <a:off x="0" y="0"/>
                          <a:ext cx="4996392" cy="137731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EDA68" id="Rectangle: Rounded Corners 13" o:spid="_x0000_s1026" style="position:absolute;margin-left:97.6pt;margin-top:94.95pt;width:393.4pt;height:10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" fillcolor="#d9e2f3 [660]" strokecolor="#1f3763 [1604]" strokeweight="1pt">
                <v:stroke joinstyle="miter"/>
              </v:roundrect>
            </w:pict>
          </mc:Fallback>
        </mc:AlternateContent>
      </w:r>
      <w:r w:rsidR="00C476A8" w:rsidRPr="00583C08">
        <w:rPr>
          <w:noProof/>
        </w:rPr>
        <mc:AlternateContent>
          <mc:Choice Requires="wps">
            <w:drawing>
              <wp:anchor distT="0" distB="0" distL="114300" distR="114300" simplePos="0" relativeHeight="251708416" behindDoc="0" locked="0" layoutInCell="1" allowOverlap="1" wp14:anchorId="59D346BB" wp14:editId="563D5EC0">
                <wp:simplePos x="0" y="0"/>
                <wp:positionH relativeFrom="column">
                  <wp:posOffset>3075094</wp:posOffset>
                </wp:positionH>
                <wp:positionV relativeFrom="paragraph">
                  <wp:posOffset>2858347</wp:posOffset>
                </wp:positionV>
                <wp:extent cx="3177752" cy="2023745"/>
                <wp:effectExtent l="0" t="0" r="22860" b="14605"/>
                <wp:wrapNone/>
                <wp:docPr id="25" name="Rectangle: Rounded Corners 19"/>
                <wp:cNvGraphicFramePr/>
                <a:graphic xmlns:a="http://schemas.openxmlformats.org/drawingml/2006/main">
                  <a:graphicData uri="http://schemas.microsoft.com/office/word/2010/wordprocessingShape">
                    <wps:wsp>
                      <wps:cNvSpPr/>
                      <wps:spPr>
                        <a:xfrm>
                          <a:off x="0" y="0"/>
                          <a:ext cx="3177752" cy="202374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D13DF" id="Rectangle: Rounded Corners 19" o:spid="_x0000_s1026" style="position:absolute;margin-left:242.15pt;margin-top:225.05pt;width:250.2pt;height:15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" fillcolor="#d9e2f3 [660]" strokecolor="#1f3763 [1604]" strokeweight="1pt">
                <v:stroke joinstyle="miter"/>
              </v:roundrect>
            </w:pict>
          </mc:Fallback>
        </mc:AlternateContent>
      </w:r>
      <w:r w:rsidR="00C476A8">
        <w:rPr>
          <w:noProof/>
        </w:rPr>
        <mc:AlternateContent>
          <mc:Choice Requires="wps">
            <w:drawing>
              <wp:anchor distT="45720" distB="45720" distL="114300" distR="114300" simplePos="0" relativeHeight="251714560" behindDoc="0" locked="0" layoutInCell="1" allowOverlap="1" wp14:anchorId="4981AA80" wp14:editId="0E76D80E">
                <wp:simplePos x="0" y="0"/>
                <wp:positionH relativeFrom="column">
                  <wp:posOffset>4487968</wp:posOffset>
                </wp:positionH>
                <wp:positionV relativeFrom="paragraph">
                  <wp:posOffset>3054138</wp:posOffset>
                </wp:positionV>
                <wp:extent cx="1762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noFill/>
                        <a:ln w="9525">
                          <a:noFill/>
                          <a:miter lim="800000"/>
                          <a:headEnd/>
                          <a:tailEnd/>
                        </a:ln>
                      </wps:spPr>
                      <wps:txbx>
                        <w:txbxContent>
                          <w:p w14:paraId="1B349F41"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Read text in advance</w:t>
                            </w:r>
                          </w:p>
                          <w:p w14:paraId="4CCE4ADE"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Teach vocabulary</w:t>
                            </w:r>
                          </w:p>
                          <w:p w14:paraId="211B00B7"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Discussion</w:t>
                            </w:r>
                          </w:p>
                          <w:p w14:paraId="23F72CB2"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Teach required learning behaviours</w:t>
                            </w:r>
                          </w:p>
                          <w:p w14:paraId="5C7A75B0"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Planned scaffolding</w:t>
                            </w:r>
                          </w:p>
                          <w:p w14:paraId="6101D6A6"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Modelling</w:t>
                            </w:r>
                          </w:p>
                          <w:p w14:paraId="1E9485DC" w14:textId="77777777" w:rsidR="00C476A8" w:rsidRDefault="00C476A8" w:rsidP="00C476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1AA80" id="Text Box 2" o:spid="_x0000_s1029" type="#_x0000_t202" style="position:absolute;margin-left:353.4pt;margin-top:240.5pt;width:138.7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" filled="f" stroked="f">
                <v:textbox style="mso-fit-shape-to-text:t">
                  <w:txbxContent>
                    <w:p w14:paraId="1B349F41"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Read text in advance</w:t>
                      </w:r>
                    </w:p>
                    <w:p w14:paraId="4CCE4ADE"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Teach vocabulary</w:t>
                      </w:r>
                    </w:p>
                    <w:p w14:paraId="211B00B7"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Discussion</w:t>
                      </w:r>
                    </w:p>
                    <w:p w14:paraId="23F72CB2"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Teach required learning behaviours</w:t>
                      </w:r>
                    </w:p>
                    <w:p w14:paraId="5C7A75B0"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Planned scaffolding</w:t>
                      </w:r>
                    </w:p>
                    <w:p w14:paraId="6101D6A6"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Modelling</w:t>
                      </w:r>
                    </w:p>
                    <w:p w14:paraId="1E9485DC" w14:textId="77777777" w:rsidR="00C476A8" w:rsidRDefault="00C476A8" w:rsidP="00C476A8"/>
                  </w:txbxContent>
                </v:textbox>
                <w10:wrap type="square"/>
              </v:shape>
            </w:pict>
          </mc:Fallback>
        </mc:AlternateContent>
      </w:r>
      <w:r w:rsidR="00C476A8" w:rsidRPr="00583C08">
        <w:rPr>
          <w:noProof/>
        </w:rPr>
        <mc:AlternateContent>
          <mc:Choice Requires="wps">
            <w:drawing>
              <wp:anchor distT="0" distB="0" distL="114300" distR="114300" simplePos="0" relativeHeight="251712512" behindDoc="0" locked="0" layoutInCell="1" allowOverlap="1" wp14:anchorId="004B459D" wp14:editId="62BA582C">
                <wp:simplePos x="0" y="0"/>
                <wp:positionH relativeFrom="column">
                  <wp:posOffset>2942802</wp:posOffset>
                </wp:positionH>
                <wp:positionV relativeFrom="paragraph">
                  <wp:posOffset>3045036</wp:posOffset>
                </wp:positionV>
                <wp:extent cx="1934737" cy="1446530"/>
                <wp:effectExtent l="0" t="0" r="0" b="0"/>
                <wp:wrapNone/>
                <wp:docPr id="26" name="TextBox 23"/>
                <wp:cNvGraphicFramePr/>
                <a:graphic xmlns:a="http://schemas.openxmlformats.org/drawingml/2006/main">
                  <a:graphicData uri="http://schemas.microsoft.com/office/word/2010/wordprocessingShape">
                    <wps:wsp>
                      <wps:cNvSpPr txBox="1"/>
                      <wps:spPr>
                        <a:xfrm>
                          <a:off x="0" y="0"/>
                          <a:ext cx="1934737" cy="1446530"/>
                        </a:xfrm>
                        <a:prstGeom prst="rect">
                          <a:avLst/>
                        </a:prstGeom>
                        <a:noFill/>
                      </wps:spPr>
                      <wps:txbx>
                        <w:txbxContent>
                          <w:p w14:paraId="260AE4EB"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Visual aids</w:t>
                            </w:r>
                          </w:p>
                          <w:p w14:paraId="0AFCD16F"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Knowledge of EHCP/PD Targets</w:t>
                            </w:r>
                          </w:p>
                          <w:p w14:paraId="1FFB3C6F"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Targeted TA support</w:t>
                            </w:r>
                          </w:p>
                          <w:p w14:paraId="044A2F24"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Use of assistive technology</w:t>
                            </w:r>
                          </w:p>
                          <w:p w14:paraId="2CFF3020"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Interventions (pre and post)</w:t>
                            </w:r>
                          </w:p>
                          <w:p w14:paraId="54E6105E"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Positive praise</w:t>
                            </w:r>
                          </w:p>
                          <w:p w14:paraId="190ED0B3" w14:textId="77777777" w:rsidR="00C476A8" w:rsidRPr="00B65983"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Reward</w:t>
                            </w:r>
                          </w:p>
                          <w:p w14:paraId="686921BD" w14:textId="77777777" w:rsidR="00C476A8" w:rsidRPr="00B65983" w:rsidRDefault="00C476A8" w:rsidP="00C476A8">
                            <w:pPr>
                              <w:pStyle w:val="ListParagraph"/>
                              <w:numPr>
                                <w:ilvl w:val="0"/>
                                <w:numId w:val="5"/>
                              </w:numPr>
                              <w:rPr>
                                <w:rFonts w:eastAsia="Times New Roman" w:cstheme="minorHAnsi"/>
                                <w:sz w:val="20"/>
                              </w:rPr>
                            </w:pPr>
                            <w:r w:rsidRPr="00B65983">
                              <w:rPr>
                                <w:rFonts w:eastAsia="Times New Roman" w:cstheme="minorHAnsi"/>
                                <w:sz w:val="20"/>
                              </w:rPr>
                              <w:t>Varied Resources</w:t>
                            </w:r>
                          </w:p>
                        </w:txbxContent>
                      </wps:txbx>
                      <wps:bodyPr wrap="square" numCol="2" rtlCol="0">
                        <a:spAutoFit/>
                      </wps:bodyPr>
                    </wps:wsp>
                  </a:graphicData>
                </a:graphic>
                <wp14:sizeRelH relativeFrom="margin">
                  <wp14:pctWidth>0</wp14:pctWidth>
                </wp14:sizeRelH>
              </wp:anchor>
            </w:drawing>
          </mc:Choice>
          <mc:Fallback>
            <w:pict>
              <v:shape w14:anchorId="004B459D" id="TextBox 23" o:spid="_x0000_s1030" type="#_x0000_t202" style="position:absolute;margin-left:231.7pt;margin-top:239.75pt;width:152.35pt;height:113.9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" filled="f" stroked="f">
                <v:textbox style="mso-fit-shape-to-text:t">
                  <w:txbxContent>
                    <w:p w14:paraId="260AE4EB"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Visual aids</w:t>
                      </w:r>
                    </w:p>
                    <w:p w14:paraId="0AFCD16F"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Knowledge of EHCP/PD Targets</w:t>
                      </w:r>
                    </w:p>
                    <w:p w14:paraId="1FFB3C6F"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Targeted TA support</w:t>
                      </w:r>
                    </w:p>
                    <w:p w14:paraId="044A2F24"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Use of assistive technology</w:t>
                      </w:r>
                    </w:p>
                    <w:p w14:paraId="2CFF3020"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Interventions (pre and post)</w:t>
                      </w:r>
                    </w:p>
                    <w:p w14:paraId="54E6105E" w14:textId="77777777" w:rsidR="00C476A8" w:rsidRPr="007672CD"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Positive praise</w:t>
                      </w:r>
                    </w:p>
                    <w:p w14:paraId="190ED0B3" w14:textId="77777777" w:rsidR="00C476A8" w:rsidRPr="00B65983" w:rsidRDefault="00C476A8" w:rsidP="00C476A8">
                      <w:pPr>
                        <w:pStyle w:val="ListParagraph"/>
                        <w:numPr>
                          <w:ilvl w:val="0"/>
                          <w:numId w:val="5"/>
                        </w:numPr>
                        <w:rPr>
                          <w:rFonts w:eastAsia="Times New Roman"/>
                          <w:sz w:val="20"/>
                        </w:rPr>
                      </w:pPr>
                      <w:r w:rsidRPr="007672CD">
                        <w:rPr>
                          <w:rFonts w:hAnsi="Calibri"/>
                          <w:color w:val="000000" w:themeColor="text1"/>
                          <w:kern w:val="24"/>
                          <w:sz w:val="20"/>
                          <w:szCs w:val="22"/>
                        </w:rPr>
                        <w:t>Reward</w:t>
                      </w:r>
                    </w:p>
                    <w:p w14:paraId="686921BD" w14:textId="77777777" w:rsidR="00C476A8" w:rsidRPr="00B65983" w:rsidRDefault="00C476A8" w:rsidP="00C476A8">
                      <w:pPr>
                        <w:pStyle w:val="ListParagraph"/>
                        <w:numPr>
                          <w:ilvl w:val="0"/>
                          <w:numId w:val="5"/>
                        </w:numPr>
                        <w:rPr>
                          <w:rFonts w:eastAsia="Times New Roman" w:cstheme="minorHAnsi"/>
                          <w:sz w:val="20"/>
                        </w:rPr>
                      </w:pPr>
                      <w:r w:rsidRPr="00B65983">
                        <w:rPr>
                          <w:rFonts w:eastAsia="Times New Roman" w:cstheme="minorHAnsi"/>
                          <w:sz w:val="20"/>
                        </w:rPr>
                        <w:t>Varied Resources</w:t>
                      </w:r>
                    </w:p>
                  </w:txbxContent>
                </v:textbox>
              </v:shape>
            </w:pict>
          </mc:Fallback>
        </mc:AlternateContent>
      </w:r>
      <w:r w:rsidR="00C476A8" w:rsidRPr="00583C08">
        <w:rPr>
          <w:noProof/>
        </w:rPr>
        <mc:AlternateContent>
          <mc:Choice Requires="wps">
            <w:drawing>
              <wp:anchor distT="0" distB="0" distL="114300" distR="114300" simplePos="0" relativeHeight="251711488" behindDoc="0" locked="0" layoutInCell="1" allowOverlap="1" wp14:anchorId="21D57C69" wp14:editId="161283A4">
                <wp:simplePos x="0" y="0"/>
                <wp:positionH relativeFrom="column">
                  <wp:posOffset>3335020</wp:posOffset>
                </wp:positionH>
                <wp:positionV relativeFrom="paragraph">
                  <wp:posOffset>2860802</wp:posOffset>
                </wp:positionV>
                <wp:extent cx="1546488" cy="276860"/>
                <wp:effectExtent l="0" t="0" r="0" b="0"/>
                <wp:wrapNone/>
                <wp:docPr id="27" name="TextBox 22"/>
                <wp:cNvGraphicFramePr/>
                <a:graphic xmlns:a="http://schemas.openxmlformats.org/drawingml/2006/main">
                  <a:graphicData uri="http://schemas.microsoft.com/office/word/2010/wordprocessingShape">
                    <wps:wsp>
                      <wps:cNvSpPr txBox="1"/>
                      <wps:spPr>
                        <a:xfrm>
                          <a:off x="0" y="0"/>
                          <a:ext cx="1546488" cy="276860"/>
                        </a:xfrm>
                        <a:prstGeom prst="rect">
                          <a:avLst/>
                        </a:prstGeom>
                        <a:noFill/>
                      </wps:spPr>
                      <wps:txbx>
                        <w:txbxContent>
                          <w:p w14:paraId="527580C2"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 xml:space="preserve">Adaptive strategies </w:t>
                            </w:r>
                          </w:p>
                        </w:txbxContent>
                      </wps:txbx>
                      <wps:bodyPr wrap="square" numCol="2" rtlCol="0">
                        <a:spAutoFit/>
                      </wps:bodyPr>
                    </wps:wsp>
                  </a:graphicData>
                </a:graphic>
                <wp14:sizeRelH relativeFrom="margin">
                  <wp14:pctWidth>0</wp14:pctWidth>
                </wp14:sizeRelH>
              </wp:anchor>
            </w:drawing>
          </mc:Choice>
          <mc:Fallback>
            <w:pict>
              <v:shape w14:anchorId="21D57C69" id="TextBox 22" o:spid="_x0000_s1031" type="#_x0000_t202" style="position:absolute;margin-left:262.6pt;margin-top:225.25pt;width:121.75pt;height:21.8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" filled="f" stroked="f">
                <v:textbox style="mso-fit-shape-to-text:t">
                  <w:txbxContent>
                    <w:p w14:paraId="527580C2"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 xml:space="preserve">Adaptive strategies </w:t>
                      </w:r>
                    </w:p>
                  </w:txbxContent>
                </v:textbox>
              </v:shape>
            </w:pict>
          </mc:Fallback>
        </mc:AlternateContent>
      </w:r>
      <w:r w:rsidR="00C476A8" w:rsidRPr="00583C08">
        <w:rPr>
          <w:noProof/>
        </w:rPr>
        <mc:AlternateContent>
          <mc:Choice Requires="wps">
            <w:drawing>
              <wp:anchor distT="0" distB="0" distL="114300" distR="114300" simplePos="0" relativeHeight="251709440" behindDoc="0" locked="0" layoutInCell="1" allowOverlap="1" wp14:anchorId="5F50E698" wp14:editId="3DAB4204">
                <wp:simplePos x="0" y="0"/>
                <wp:positionH relativeFrom="column">
                  <wp:posOffset>1333373</wp:posOffset>
                </wp:positionH>
                <wp:positionV relativeFrom="paragraph">
                  <wp:posOffset>2898902</wp:posOffset>
                </wp:positionV>
                <wp:extent cx="1483112" cy="276860"/>
                <wp:effectExtent l="0" t="0" r="0" b="0"/>
                <wp:wrapNone/>
                <wp:docPr id="28" name="TextBox 20"/>
                <wp:cNvGraphicFramePr/>
                <a:graphic xmlns:a="http://schemas.openxmlformats.org/drawingml/2006/main">
                  <a:graphicData uri="http://schemas.microsoft.com/office/word/2010/wordprocessingShape">
                    <wps:wsp>
                      <wps:cNvSpPr txBox="1"/>
                      <wps:spPr>
                        <a:xfrm>
                          <a:off x="0" y="0"/>
                          <a:ext cx="1483112" cy="276860"/>
                        </a:xfrm>
                        <a:prstGeom prst="rect">
                          <a:avLst/>
                        </a:prstGeom>
                        <a:noFill/>
                      </wps:spPr>
                      <wps:txbx>
                        <w:txbxContent>
                          <w:p w14:paraId="310BC65D"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Anticipated barriers</w:t>
                            </w:r>
                          </w:p>
                        </w:txbxContent>
                      </wps:txbx>
                      <wps:bodyPr wrap="square" numCol="2" rtlCol="0">
                        <a:spAutoFit/>
                      </wps:bodyPr>
                    </wps:wsp>
                  </a:graphicData>
                </a:graphic>
                <wp14:sizeRelH relativeFrom="margin">
                  <wp14:pctWidth>0</wp14:pctWidth>
                </wp14:sizeRelH>
              </wp:anchor>
            </w:drawing>
          </mc:Choice>
          <mc:Fallback>
            <w:pict>
              <v:shape w14:anchorId="5F50E698" id="TextBox 20" o:spid="_x0000_s1032" type="#_x0000_t202" style="position:absolute;margin-left:105pt;margin-top:228.25pt;width:116.8pt;height:21.8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" filled="f" stroked="f">
                <v:textbox style="mso-fit-shape-to-text:t">
                  <w:txbxContent>
                    <w:p w14:paraId="310BC65D"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Anticipated barriers</w:t>
                      </w:r>
                    </w:p>
                  </w:txbxContent>
                </v:textbox>
              </v:shape>
            </w:pict>
          </mc:Fallback>
        </mc:AlternateContent>
      </w:r>
      <w:r w:rsidR="00C476A8" w:rsidRPr="00583C08">
        <w:rPr>
          <w:noProof/>
        </w:rPr>
        <mc:AlternateContent>
          <mc:Choice Requires="wps">
            <w:drawing>
              <wp:anchor distT="0" distB="0" distL="114300" distR="114300" simplePos="0" relativeHeight="251707392" behindDoc="0" locked="0" layoutInCell="1" allowOverlap="1" wp14:anchorId="6E106366" wp14:editId="05C238FE">
                <wp:simplePos x="0" y="0"/>
                <wp:positionH relativeFrom="column">
                  <wp:posOffset>1207008</wp:posOffset>
                </wp:positionH>
                <wp:positionV relativeFrom="paragraph">
                  <wp:posOffset>2859024</wp:posOffset>
                </wp:positionV>
                <wp:extent cx="1800860" cy="1975104"/>
                <wp:effectExtent l="0" t="0" r="27940" b="25400"/>
                <wp:wrapNone/>
                <wp:docPr id="29" name="Rectangle: Rounded Corners 18"/>
                <wp:cNvGraphicFramePr/>
                <a:graphic xmlns:a="http://schemas.openxmlformats.org/drawingml/2006/main">
                  <a:graphicData uri="http://schemas.microsoft.com/office/word/2010/wordprocessingShape">
                    <wps:wsp>
                      <wps:cNvSpPr/>
                      <wps:spPr>
                        <a:xfrm>
                          <a:off x="0" y="0"/>
                          <a:ext cx="1800860" cy="1975104"/>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05676" id="Rectangle: Rounded Corners 18" o:spid="_x0000_s1026" style="position:absolute;margin-left:95.05pt;margin-top:225.1pt;width:141.8pt;height:1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" fillcolor="#d9e2f3 [660]" strokecolor="#1f3763 [1604]" strokeweight="1pt">
                <v:stroke joinstyle="miter"/>
              </v:roundrect>
            </w:pict>
          </mc:Fallback>
        </mc:AlternateContent>
      </w:r>
      <w:r w:rsidR="00C476A8">
        <w:rPr>
          <w:noProof/>
        </w:rPr>
        <mc:AlternateContent>
          <mc:Choice Requires="wps">
            <w:drawing>
              <wp:anchor distT="0" distB="0" distL="114300" distR="114300" simplePos="0" relativeHeight="251729920" behindDoc="0" locked="0" layoutInCell="1" allowOverlap="1" wp14:anchorId="66C03EEB" wp14:editId="6417E537">
                <wp:simplePos x="0" y="0"/>
                <wp:positionH relativeFrom="column">
                  <wp:posOffset>-780289</wp:posOffset>
                </wp:positionH>
                <wp:positionV relativeFrom="paragraph">
                  <wp:posOffset>2663952</wp:posOffset>
                </wp:positionV>
                <wp:extent cx="45719" cy="3035808"/>
                <wp:effectExtent l="38100" t="0" r="69215" b="50800"/>
                <wp:wrapNone/>
                <wp:docPr id="199" name="Straight Arrow Connector 199"/>
                <wp:cNvGraphicFramePr/>
                <a:graphic xmlns:a="http://schemas.openxmlformats.org/drawingml/2006/main">
                  <a:graphicData uri="http://schemas.microsoft.com/office/word/2010/wordprocessingShape">
                    <wps:wsp>
                      <wps:cNvCnPr/>
                      <wps:spPr>
                        <a:xfrm>
                          <a:off x="0" y="0"/>
                          <a:ext cx="45719" cy="3035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1747B1" id="_x0000_t32" coordsize="21600,21600" o:spt="32" o:oned="t" path="m,l21600,21600e" filled="f">
                <v:path arrowok="t" fillok="f" o:connecttype="none"/>
                <o:lock v:ext="edit" shapetype="t"/>
              </v:shapetype>
              <v:shape id="Straight Arrow Connector 199" o:spid="_x0000_s1026" type="#_x0000_t32" style="position:absolute;margin-left:-61.45pt;margin-top:209.75pt;width:3.6pt;height:23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" strokecolor="black [3200]" strokeweight=".5pt">
                <v:stroke endarrow="block" joinstyle="miter"/>
              </v:shape>
            </w:pict>
          </mc:Fallback>
        </mc:AlternateContent>
      </w:r>
      <w:r w:rsidR="00C476A8">
        <w:rPr>
          <w:noProof/>
        </w:rPr>
        <mc:AlternateContent>
          <mc:Choice Requires="wps">
            <w:drawing>
              <wp:anchor distT="0" distB="0" distL="114300" distR="114300" simplePos="0" relativeHeight="251730944" behindDoc="0" locked="0" layoutInCell="1" allowOverlap="1" wp14:anchorId="7CECCB96" wp14:editId="234B2577">
                <wp:simplePos x="0" y="0"/>
                <wp:positionH relativeFrom="column">
                  <wp:posOffset>-758317</wp:posOffset>
                </wp:positionH>
                <wp:positionV relativeFrom="paragraph">
                  <wp:posOffset>5850890</wp:posOffset>
                </wp:positionV>
                <wp:extent cx="0" cy="360075"/>
                <wp:effectExtent l="76200" t="38100" r="57150" b="20955"/>
                <wp:wrapNone/>
                <wp:docPr id="200" name="Straight Arrow Connector 200"/>
                <wp:cNvGraphicFramePr/>
                <a:graphic xmlns:a="http://schemas.openxmlformats.org/drawingml/2006/main">
                  <a:graphicData uri="http://schemas.microsoft.com/office/word/2010/wordprocessingShape">
                    <wps:wsp>
                      <wps:cNvCnPr/>
                      <wps:spPr>
                        <a:xfrm flipV="1">
                          <a:off x="0" y="0"/>
                          <a:ext cx="0" cy="36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7E6BAA" id="Straight Arrow Connector 200" o:spid="_x0000_s1026" type="#_x0000_t32" style="position:absolute;margin-left:-59.7pt;margin-top:460.7pt;width:0;height:28.3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" strokecolor="black [3200]" strokeweight=".5pt">
                <v:stroke endarrow="block" joinstyle="miter"/>
              </v:shape>
            </w:pict>
          </mc:Fallback>
        </mc:AlternateContent>
      </w:r>
      <w:r w:rsidR="00C476A8">
        <w:rPr>
          <w:noProof/>
        </w:rPr>
        <mc:AlternateContent>
          <mc:Choice Requires="wps">
            <w:drawing>
              <wp:anchor distT="0" distB="0" distL="114300" distR="114300" simplePos="0" relativeHeight="251728896" behindDoc="0" locked="0" layoutInCell="1" allowOverlap="1" wp14:anchorId="14E91655" wp14:editId="4D0A7506">
                <wp:simplePos x="0" y="0"/>
                <wp:positionH relativeFrom="column">
                  <wp:posOffset>-862330</wp:posOffset>
                </wp:positionH>
                <wp:positionV relativeFrom="paragraph">
                  <wp:posOffset>6301105</wp:posOffset>
                </wp:positionV>
                <wp:extent cx="335767" cy="88123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335767" cy="881235"/>
                        </a:xfrm>
                        <a:prstGeom prst="rect">
                          <a:avLst/>
                        </a:prstGeom>
                        <a:noFill/>
                        <a:ln w="6350">
                          <a:noFill/>
                        </a:ln>
                      </wps:spPr>
                      <wps:txbx>
                        <w:txbxContent>
                          <w:p w14:paraId="5D20602A" w14:textId="77777777" w:rsidR="00C476A8" w:rsidRPr="005307A8" w:rsidRDefault="00C476A8" w:rsidP="00C476A8">
                            <w:pPr>
                              <w:rPr>
                                <w:sz w:val="18"/>
                              </w:rPr>
                            </w:pPr>
                            <w:r>
                              <w:rPr>
                                <w:sz w:val="18"/>
                              </w:rPr>
                              <w:t>During</w:t>
                            </w:r>
                            <w:r w:rsidRPr="005307A8">
                              <w:rPr>
                                <w:sz w:val="18"/>
                              </w:rPr>
                              <w:t xml:space="preserve"> Teaching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1655" id="Text Box 198" o:spid="_x0000_s1033" type="#_x0000_t202" style="position:absolute;margin-left:-67.9pt;margin-top:496.15pt;width:26.45pt;height:6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" filled="f" stroked="f" strokeweight=".5pt">
                <v:textbox style="layout-flow:vertical">
                  <w:txbxContent>
                    <w:p w14:paraId="5D20602A" w14:textId="77777777" w:rsidR="00C476A8" w:rsidRPr="005307A8" w:rsidRDefault="00C476A8" w:rsidP="00C476A8">
                      <w:pPr>
                        <w:rPr>
                          <w:sz w:val="18"/>
                        </w:rPr>
                      </w:pPr>
                      <w:r>
                        <w:rPr>
                          <w:sz w:val="18"/>
                        </w:rPr>
                        <w:t>During</w:t>
                      </w:r>
                      <w:r w:rsidRPr="005307A8">
                        <w:rPr>
                          <w:sz w:val="18"/>
                        </w:rPr>
                        <w:t xml:space="preserve"> Teaching</w:t>
                      </w:r>
                    </w:p>
                  </w:txbxContent>
                </v:textbox>
              </v:shape>
            </w:pict>
          </mc:Fallback>
        </mc:AlternateContent>
      </w:r>
      <w:r w:rsidR="00C476A8">
        <w:rPr>
          <w:noProof/>
        </w:rPr>
        <mc:AlternateContent>
          <mc:Choice Requires="wps">
            <w:drawing>
              <wp:anchor distT="0" distB="0" distL="114300" distR="114300" simplePos="0" relativeHeight="251731968" behindDoc="0" locked="0" layoutInCell="1" allowOverlap="1" wp14:anchorId="25383F39" wp14:editId="79DE3197">
                <wp:simplePos x="0" y="0"/>
                <wp:positionH relativeFrom="column">
                  <wp:posOffset>-743585</wp:posOffset>
                </wp:positionH>
                <wp:positionV relativeFrom="paragraph">
                  <wp:posOffset>7195820</wp:posOffset>
                </wp:positionV>
                <wp:extent cx="0" cy="843333"/>
                <wp:effectExtent l="76200" t="0" r="57150" b="52070"/>
                <wp:wrapNone/>
                <wp:docPr id="202" name="Straight Arrow Connector 202"/>
                <wp:cNvGraphicFramePr/>
                <a:graphic xmlns:a="http://schemas.openxmlformats.org/drawingml/2006/main">
                  <a:graphicData uri="http://schemas.microsoft.com/office/word/2010/wordprocessingShape">
                    <wps:wsp>
                      <wps:cNvCnPr/>
                      <wps:spPr>
                        <a:xfrm>
                          <a:off x="0" y="0"/>
                          <a:ext cx="0" cy="843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7437E5" id="Straight Arrow Connector 202" o:spid="_x0000_s1026" type="#_x0000_t32" style="position:absolute;margin-left:-58.55pt;margin-top:566.6pt;width:0;height:66.4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" strokecolor="black [3200]" strokeweight=".5pt">
                <v:stroke endarrow="block" joinstyle="miter"/>
              </v:shape>
            </w:pict>
          </mc:Fallback>
        </mc:AlternateContent>
      </w:r>
      <w:r w:rsidR="00C476A8" w:rsidRPr="00583C08">
        <w:rPr>
          <w:noProof/>
        </w:rPr>
        <mc:AlternateContent>
          <mc:Choice Requires="wps">
            <w:drawing>
              <wp:anchor distT="0" distB="0" distL="114300" distR="114300" simplePos="0" relativeHeight="251717632" behindDoc="0" locked="0" layoutInCell="1" allowOverlap="1" wp14:anchorId="5C215D6C" wp14:editId="0709E3E9">
                <wp:simplePos x="0" y="0"/>
                <wp:positionH relativeFrom="column">
                  <wp:posOffset>-523494</wp:posOffset>
                </wp:positionH>
                <wp:positionV relativeFrom="paragraph">
                  <wp:posOffset>5306822</wp:posOffset>
                </wp:positionV>
                <wp:extent cx="1771650" cy="1600200"/>
                <wp:effectExtent l="0" t="0" r="0" b="0"/>
                <wp:wrapNone/>
                <wp:docPr id="192" name="TextBox 16"/>
                <wp:cNvGraphicFramePr/>
                <a:graphic xmlns:a="http://schemas.openxmlformats.org/drawingml/2006/main">
                  <a:graphicData uri="http://schemas.microsoft.com/office/word/2010/wordprocessingShape">
                    <wps:wsp>
                      <wps:cNvSpPr txBox="1"/>
                      <wps:spPr>
                        <a:xfrm>
                          <a:off x="0" y="0"/>
                          <a:ext cx="1771650" cy="1600200"/>
                        </a:xfrm>
                        <a:prstGeom prst="rect">
                          <a:avLst/>
                        </a:prstGeom>
                        <a:noFill/>
                      </wps:spPr>
                      <wps:txbx>
                        <w:txbxContent>
                          <w:p w14:paraId="6F1EB29F" w14:textId="77777777" w:rsidR="00C476A8" w:rsidRPr="00860F58" w:rsidRDefault="00C476A8" w:rsidP="00C476A8">
                            <w:pPr>
                              <w:pStyle w:val="NormalWeb"/>
                              <w:spacing w:before="0" w:beforeAutospacing="0" w:after="0" w:afterAutospacing="0"/>
                              <w:jc w:val="center"/>
                              <w:rPr>
                                <w:sz w:val="20"/>
                              </w:rPr>
                            </w:pPr>
                            <w:r>
                              <w:rPr>
                                <w:rFonts w:asciiTheme="minorHAnsi" w:hAnsi="Calibri" w:cstheme="minorBidi"/>
                                <w:color w:val="000000" w:themeColor="text1"/>
                                <w:kern w:val="24"/>
                                <w:sz w:val="28"/>
                                <w:szCs w:val="36"/>
                              </w:rPr>
                              <w:t>Assessment</w:t>
                            </w:r>
                          </w:p>
                          <w:p w14:paraId="07B767B7"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This information informs subsequent planning and in-the-moment adaptions</w:t>
                            </w:r>
                          </w:p>
                        </w:txbxContent>
                      </wps:txbx>
                      <wps:bodyPr wrap="square" rtlCol="0">
                        <a:spAutoFit/>
                      </wps:bodyPr>
                    </wps:wsp>
                  </a:graphicData>
                </a:graphic>
                <wp14:sizeRelH relativeFrom="margin">
                  <wp14:pctWidth>0</wp14:pctWidth>
                </wp14:sizeRelH>
              </wp:anchor>
            </w:drawing>
          </mc:Choice>
          <mc:Fallback>
            <w:pict>
              <v:shape w14:anchorId="5C215D6C" id="TextBox 16" o:spid="_x0000_s1034" type="#_x0000_t202" style="position:absolute;margin-left:-41.2pt;margin-top:417.85pt;width:139.5pt;height:126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" filled="f" stroked="f">
                <v:textbox style="mso-fit-shape-to-text:t">
                  <w:txbxContent>
                    <w:p w14:paraId="6F1EB29F" w14:textId="77777777" w:rsidR="00C476A8" w:rsidRPr="00860F58" w:rsidRDefault="00C476A8" w:rsidP="00C476A8">
                      <w:pPr>
                        <w:pStyle w:val="NormalWeb"/>
                        <w:spacing w:before="0" w:beforeAutospacing="0" w:after="0" w:afterAutospacing="0"/>
                        <w:jc w:val="center"/>
                        <w:rPr>
                          <w:sz w:val="20"/>
                        </w:rPr>
                      </w:pPr>
                      <w:r>
                        <w:rPr>
                          <w:rFonts w:asciiTheme="minorHAnsi" w:hAnsi="Calibri" w:cstheme="minorBidi"/>
                          <w:color w:val="000000" w:themeColor="text1"/>
                          <w:kern w:val="24"/>
                          <w:sz w:val="28"/>
                          <w:szCs w:val="36"/>
                        </w:rPr>
                        <w:t>Assessment</w:t>
                      </w:r>
                    </w:p>
                    <w:p w14:paraId="07B767B7"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This information informs subsequent planning and in-the-moment adaptions</w:t>
                      </w:r>
                    </w:p>
                  </w:txbxContent>
                </v:textbox>
              </v:shape>
            </w:pict>
          </mc:Fallback>
        </mc:AlternateContent>
      </w:r>
      <w:r w:rsidR="00C476A8" w:rsidRPr="00583C08">
        <w:rPr>
          <w:noProof/>
        </w:rPr>
        <mc:AlternateContent>
          <mc:Choice Requires="wps">
            <w:drawing>
              <wp:anchor distT="0" distB="0" distL="114300" distR="114300" simplePos="0" relativeHeight="251719680" behindDoc="0" locked="0" layoutInCell="1" allowOverlap="1" wp14:anchorId="4018BE3B" wp14:editId="4C6ABC43">
                <wp:simplePos x="0" y="0"/>
                <wp:positionH relativeFrom="column">
                  <wp:posOffset>1239520</wp:posOffset>
                </wp:positionH>
                <wp:positionV relativeFrom="paragraph">
                  <wp:posOffset>5307076</wp:posOffset>
                </wp:positionV>
                <wp:extent cx="2164080" cy="1107440"/>
                <wp:effectExtent l="0" t="0" r="0" b="0"/>
                <wp:wrapNone/>
                <wp:docPr id="195" name="TextBox 21"/>
                <wp:cNvGraphicFramePr/>
                <a:graphic xmlns:a="http://schemas.openxmlformats.org/drawingml/2006/main">
                  <a:graphicData uri="http://schemas.microsoft.com/office/word/2010/wordprocessingShape">
                    <wps:wsp>
                      <wps:cNvSpPr txBox="1"/>
                      <wps:spPr>
                        <a:xfrm>
                          <a:off x="0" y="0"/>
                          <a:ext cx="2164080" cy="1107440"/>
                        </a:xfrm>
                        <a:prstGeom prst="rect">
                          <a:avLst/>
                        </a:prstGeom>
                        <a:noFill/>
                      </wps:spPr>
                      <wps:txbx>
                        <w:txbxContent>
                          <w:p w14:paraId="3B83B506" w14:textId="77777777" w:rsidR="00C476A8" w:rsidRPr="004F527F" w:rsidRDefault="00C476A8" w:rsidP="00C476A8">
                            <w:pPr>
                              <w:pStyle w:val="ListParagraph"/>
                              <w:numPr>
                                <w:ilvl w:val="0"/>
                                <w:numId w:val="4"/>
                              </w:numPr>
                              <w:rPr>
                                <w:rFonts w:eastAsia="Times New Roman"/>
                                <w:sz w:val="20"/>
                              </w:rPr>
                            </w:pPr>
                            <w:r>
                              <w:rPr>
                                <w:rFonts w:hAnsi="Calibri"/>
                                <w:color w:val="000000" w:themeColor="text1"/>
                                <w:kern w:val="24"/>
                                <w:sz w:val="20"/>
                                <w:szCs w:val="22"/>
                              </w:rPr>
                              <w:t>Retrieval questions/booklets</w:t>
                            </w:r>
                          </w:p>
                          <w:p w14:paraId="46C470FC" w14:textId="77777777" w:rsidR="00C476A8" w:rsidRPr="004F527F" w:rsidRDefault="00C476A8" w:rsidP="00C476A8">
                            <w:pPr>
                              <w:pStyle w:val="ListParagraph"/>
                              <w:numPr>
                                <w:ilvl w:val="0"/>
                                <w:numId w:val="4"/>
                              </w:numPr>
                              <w:rPr>
                                <w:rFonts w:eastAsia="Times New Roman"/>
                                <w:sz w:val="20"/>
                              </w:rPr>
                            </w:pPr>
                            <w:r>
                              <w:rPr>
                                <w:rFonts w:hAnsi="Calibri"/>
                                <w:color w:val="000000" w:themeColor="text1"/>
                                <w:kern w:val="24"/>
                                <w:sz w:val="20"/>
                                <w:szCs w:val="22"/>
                              </w:rPr>
                              <w:t>Baseline assessments</w:t>
                            </w:r>
                          </w:p>
                          <w:p w14:paraId="792F4A29" w14:textId="77777777" w:rsidR="00C476A8" w:rsidRPr="009B0608" w:rsidRDefault="00C476A8" w:rsidP="00C476A8">
                            <w:pPr>
                              <w:pStyle w:val="ListParagraph"/>
                              <w:numPr>
                                <w:ilvl w:val="0"/>
                                <w:numId w:val="4"/>
                              </w:numPr>
                              <w:rPr>
                                <w:rFonts w:eastAsia="Times New Roman"/>
                                <w:sz w:val="20"/>
                              </w:rPr>
                            </w:pPr>
                            <w:r>
                              <w:rPr>
                                <w:rFonts w:hAnsi="Calibri"/>
                                <w:color w:val="000000" w:themeColor="text1"/>
                                <w:kern w:val="24"/>
                                <w:sz w:val="20"/>
                                <w:szCs w:val="22"/>
                              </w:rPr>
                              <w:t>Questioning</w:t>
                            </w:r>
                          </w:p>
                          <w:p w14:paraId="263D0633"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Testing (low stakes)</w:t>
                            </w:r>
                          </w:p>
                          <w:p w14:paraId="0E239D62"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PLCs</w:t>
                            </w:r>
                          </w:p>
                          <w:p w14:paraId="07597DB0"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 xml:space="preserve">Observations </w:t>
                            </w:r>
                          </w:p>
                          <w:p w14:paraId="0F378E8D" w14:textId="77777777" w:rsidR="00C476A8" w:rsidRPr="007672CD" w:rsidRDefault="00C476A8" w:rsidP="00C476A8">
                            <w:pPr>
                              <w:pStyle w:val="ListParagraph"/>
                              <w:numPr>
                                <w:ilvl w:val="0"/>
                                <w:numId w:val="4"/>
                              </w:numPr>
                              <w:rPr>
                                <w:rFonts w:eastAsia="Times New Roman"/>
                                <w:sz w:val="20"/>
                              </w:rPr>
                            </w:pPr>
                            <w:r>
                              <w:rPr>
                                <w:rFonts w:hAnsi="Calibri"/>
                                <w:color w:val="000000" w:themeColor="text1"/>
                                <w:kern w:val="24"/>
                                <w:sz w:val="20"/>
                                <w:szCs w:val="22"/>
                              </w:rPr>
                              <w:t>Targeted questions</w:t>
                            </w:r>
                            <w:r w:rsidRPr="007672CD">
                              <w:rPr>
                                <w:rFonts w:hAnsi="Calibri"/>
                                <w:color w:val="000000" w:themeColor="text1"/>
                                <w:kern w:val="24"/>
                                <w:sz w:val="20"/>
                                <w:szCs w:val="22"/>
                              </w:rPr>
                              <w:t xml:space="preserve"> </w:t>
                            </w:r>
                          </w:p>
                        </w:txbxContent>
                      </wps:txbx>
                      <wps:bodyPr wrap="square" numCol="2" rtlCol="0">
                        <a:spAutoFit/>
                      </wps:bodyPr>
                    </wps:wsp>
                  </a:graphicData>
                </a:graphic>
                <wp14:sizeRelH relativeFrom="margin">
                  <wp14:pctWidth>0</wp14:pctWidth>
                </wp14:sizeRelH>
              </wp:anchor>
            </w:drawing>
          </mc:Choice>
          <mc:Fallback>
            <w:pict>
              <v:shape w14:anchorId="4018BE3B" id="_x0000_s1035" type="#_x0000_t202" style="position:absolute;margin-left:97.6pt;margin-top:417.9pt;width:170.4pt;height:87.2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" filled="f" stroked="f">
                <v:textbox style="mso-fit-shape-to-text:t">
                  <w:txbxContent>
                    <w:p w14:paraId="3B83B506" w14:textId="77777777" w:rsidR="00C476A8" w:rsidRPr="004F527F" w:rsidRDefault="00C476A8" w:rsidP="00C476A8">
                      <w:pPr>
                        <w:pStyle w:val="ListParagraph"/>
                        <w:numPr>
                          <w:ilvl w:val="0"/>
                          <w:numId w:val="4"/>
                        </w:numPr>
                        <w:rPr>
                          <w:rFonts w:eastAsia="Times New Roman"/>
                          <w:sz w:val="20"/>
                        </w:rPr>
                      </w:pPr>
                      <w:r>
                        <w:rPr>
                          <w:rFonts w:hAnsi="Calibri"/>
                          <w:color w:val="000000" w:themeColor="text1"/>
                          <w:kern w:val="24"/>
                          <w:sz w:val="20"/>
                          <w:szCs w:val="22"/>
                        </w:rPr>
                        <w:t>Retrieval questions/booklets</w:t>
                      </w:r>
                    </w:p>
                    <w:p w14:paraId="46C470FC" w14:textId="77777777" w:rsidR="00C476A8" w:rsidRPr="004F527F" w:rsidRDefault="00C476A8" w:rsidP="00C476A8">
                      <w:pPr>
                        <w:pStyle w:val="ListParagraph"/>
                        <w:numPr>
                          <w:ilvl w:val="0"/>
                          <w:numId w:val="4"/>
                        </w:numPr>
                        <w:rPr>
                          <w:rFonts w:eastAsia="Times New Roman"/>
                          <w:sz w:val="20"/>
                        </w:rPr>
                      </w:pPr>
                      <w:r>
                        <w:rPr>
                          <w:rFonts w:hAnsi="Calibri"/>
                          <w:color w:val="000000" w:themeColor="text1"/>
                          <w:kern w:val="24"/>
                          <w:sz w:val="20"/>
                          <w:szCs w:val="22"/>
                        </w:rPr>
                        <w:t>Baseline assessments</w:t>
                      </w:r>
                    </w:p>
                    <w:p w14:paraId="792F4A29" w14:textId="77777777" w:rsidR="00C476A8" w:rsidRPr="009B0608" w:rsidRDefault="00C476A8" w:rsidP="00C476A8">
                      <w:pPr>
                        <w:pStyle w:val="ListParagraph"/>
                        <w:numPr>
                          <w:ilvl w:val="0"/>
                          <w:numId w:val="4"/>
                        </w:numPr>
                        <w:rPr>
                          <w:rFonts w:eastAsia="Times New Roman"/>
                          <w:sz w:val="20"/>
                        </w:rPr>
                      </w:pPr>
                      <w:r>
                        <w:rPr>
                          <w:rFonts w:hAnsi="Calibri"/>
                          <w:color w:val="000000" w:themeColor="text1"/>
                          <w:kern w:val="24"/>
                          <w:sz w:val="20"/>
                          <w:szCs w:val="22"/>
                        </w:rPr>
                        <w:t>Questioning</w:t>
                      </w:r>
                    </w:p>
                    <w:p w14:paraId="263D0633"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Testing (low stakes)</w:t>
                      </w:r>
                    </w:p>
                    <w:p w14:paraId="0E239D62"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PLCs</w:t>
                      </w:r>
                    </w:p>
                    <w:p w14:paraId="07597DB0"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 xml:space="preserve">Observations </w:t>
                      </w:r>
                    </w:p>
                    <w:p w14:paraId="0F378E8D" w14:textId="77777777" w:rsidR="00C476A8" w:rsidRPr="007672CD" w:rsidRDefault="00C476A8" w:rsidP="00C476A8">
                      <w:pPr>
                        <w:pStyle w:val="ListParagraph"/>
                        <w:numPr>
                          <w:ilvl w:val="0"/>
                          <w:numId w:val="4"/>
                        </w:numPr>
                        <w:rPr>
                          <w:rFonts w:eastAsia="Times New Roman"/>
                          <w:sz w:val="20"/>
                        </w:rPr>
                      </w:pPr>
                      <w:r>
                        <w:rPr>
                          <w:rFonts w:hAnsi="Calibri"/>
                          <w:color w:val="000000" w:themeColor="text1"/>
                          <w:kern w:val="24"/>
                          <w:sz w:val="20"/>
                          <w:szCs w:val="22"/>
                        </w:rPr>
                        <w:t>Targeted questions</w:t>
                      </w:r>
                      <w:r w:rsidRPr="007672CD">
                        <w:rPr>
                          <w:rFonts w:hAnsi="Calibri"/>
                          <w:color w:val="000000" w:themeColor="text1"/>
                          <w:kern w:val="24"/>
                          <w:sz w:val="20"/>
                          <w:szCs w:val="22"/>
                        </w:rPr>
                        <w:t xml:space="preserve"> </w:t>
                      </w:r>
                    </w:p>
                  </w:txbxContent>
                </v:textbox>
              </v:shape>
            </w:pict>
          </mc:Fallback>
        </mc:AlternateContent>
      </w:r>
      <w:r w:rsidR="00C476A8" w:rsidRPr="00583C08">
        <w:rPr>
          <w:noProof/>
        </w:rPr>
        <mc:AlternateContent>
          <mc:Choice Requires="wps">
            <w:drawing>
              <wp:anchor distT="0" distB="0" distL="114300" distR="114300" simplePos="0" relativeHeight="251718656" behindDoc="0" locked="0" layoutInCell="1" allowOverlap="1" wp14:anchorId="02B59855" wp14:editId="0BA1A0DE">
                <wp:simplePos x="0" y="0"/>
                <wp:positionH relativeFrom="column">
                  <wp:posOffset>1562100</wp:posOffset>
                </wp:positionH>
                <wp:positionV relativeFrom="paragraph">
                  <wp:posOffset>5096637</wp:posOffset>
                </wp:positionV>
                <wp:extent cx="4504944" cy="276860"/>
                <wp:effectExtent l="0" t="0" r="0" b="0"/>
                <wp:wrapNone/>
                <wp:docPr id="196" name="TextBox 22"/>
                <wp:cNvGraphicFramePr/>
                <a:graphic xmlns:a="http://schemas.openxmlformats.org/drawingml/2006/main">
                  <a:graphicData uri="http://schemas.microsoft.com/office/word/2010/wordprocessingShape">
                    <wps:wsp>
                      <wps:cNvSpPr txBox="1"/>
                      <wps:spPr>
                        <a:xfrm>
                          <a:off x="0" y="0"/>
                          <a:ext cx="4504944" cy="276860"/>
                        </a:xfrm>
                        <a:prstGeom prst="rect">
                          <a:avLst/>
                        </a:prstGeom>
                        <a:noFill/>
                      </wps:spPr>
                      <wps:txbx>
                        <w:txbxContent>
                          <w:p w14:paraId="62E597A4"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 xml:space="preserve">Assessment strategies to evidence intended knowledge  </w:t>
                            </w:r>
                          </w:p>
                        </w:txbxContent>
                      </wps:txbx>
                      <wps:bodyPr wrap="square" numCol="2" rtlCol="0">
                        <a:spAutoFit/>
                      </wps:bodyPr>
                    </wps:wsp>
                  </a:graphicData>
                </a:graphic>
                <wp14:sizeRelH relativeFrom="margin">
                  <wp14:pctWidth>0</wp14:pctWidth>
                </wp14:sizeRelH>
              </wp:anchor>
            </w:drawing>
          </mc:Choice>
          <mc:Fallback>
            <w:pict>
              <v:shape w14:anchorId="02B59855" id="_x0000_s1036" type="#_x0000_t202" style="position:absolute;margin-left:123pt;margin-top:401.3pt;width:354.7pt;height:21.8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" filled="f" stroked="f">
                <v:textbox style="mso-fit-shape-to-text:t">
                  <w:txbxContent>
                    <w:p w14:paraId="62E597A4"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 xml:space="preserve">Assessment strategies to evidence intended knowledge  </w:t>
                      </w:r>
                    </w:p>
                  </w:txbxContent>
                </v:textbox>
              </v:shape>
            </w:pict>
          </mc:Fallback>
        </mc:AlternateContent>
      </w:r>
      <w:r w:rsidR="00C476A8" w:rsidRPr="00583C08">
        <w:rPr>
          <w:noProof/>
        </w:rPr>
        <mc:AlternateContent>
          <mc:Choice Requires="wps">
            <w:drawing>
              <wp:anchor distT="0" distB="0" distL="114300" distR="114300" simplePos="0" relativeHeight="251720704" behindDoc="0" locked="0" layoutInCell="1" allowOverlap="1" wp14:anchorId="52A509AA" wp14:editId="2070A541">
                <wp:simplePos x="0" y="0"/>
                <wp:positionH relativeFrom="column">
                  <wp:posOffset>3486404</wp:posOffset>
                </wp:positionH>
                <wp:positionV relativeFrom="paragraph">
                  <wp:posOffset>5381498</wp:posOffset>
                </wp:positionV>
                <wp:extent cx="2962656" cy="1107440"/>
                <wp:effectExtent l="0" t="0" r="0" b="0"/>
                <wp:wrapNone/>
                <wp:docPr id="197" name="TextBox 21"/>
                <wp:cNvGraphicFramePr/>
                <a:graphic xmlns:a="http://schemas.openxmlformats.org/drawingml/2006/main">
                  <a:graphicData uri="http://schemas.microsoft.com/office/word/2010/wordprocessingShape">
                    <wps:wsp>
                      <wps:cNvSpPr txBox="1"/>
                      <wps:spPr>
                        <a:xfrm>
                          <a:off x="0" y="0"/>
                          <a:ext cx="2962656" cy="1107440"/>
                        </a:xfrm>
                        <a:prstGeom prst="rect">
                          <a:avLst/>
                        </a:prstGeom>
                        <a:noFill/>
                      </wps:spPr>
                      <wps:txbx>
                        <w:txbxContent>
                          <w:p w14:paraId="55FB1E88"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Talk</w:t>
                            </w:r>
                          </w:p>
                          <w:p w14:paraId="1DCF3A80"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 xml:space="preserve">Formative assessment strategies </w:t>
                            </w:r>
                          </w:p>
                          <w:p w14:paraId="3203F3FA"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Exam style questions</w:t>
                            </w:r>
                          </w:p>
                          <w:p w14:paraId="5CB38F7E"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 xml:space="preserve">Live marking </w:t>
                            </w:r>
                          </w:p>
                          <w:p w14:paraId="6F94AE29"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Post -task marking</w:t>
                            </w:r>
                          </w:p>
                          <w:p w14:paraId="35EA4F7C"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Purposeful tasks</w:t>
                            </w:r>
                          </w:p>
                        </w:txbxContent>
                      </wps:txbx>
                      <wps:bodyPr wrap="square" numCol="2" rtlCol="0">
                        <a:spAutoFit/>
                      </wps:bodyPr>
                    </wps:wsp>
                  </a:graphicData>
                </a:graphic>
                <wp14:sizeRelH relativeFrom="margin">
                  <wp14:pctWidth>0</wp14:pctWidth>
                </wp14:sizeRelH>
              </wp:anchor>
            </w:drawing>
          </mc:Choice>
          <mc:Fallback>
            <w:pict>
              <v:shape w14:anchorId="52A509AA" id="_x0000_s1037" type="#_x0000_t202" style="position:absolute;margin-left:274.5pt;margin-top:423.75pt;width:233.3pt;height:87.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" filled="f" stroked="f">
                <v:textbox style="mso-fit-shape-to-text:t">
                  <w:txbxContent>
                    <w:p w14:paraId="55FB1E88"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Talk</w:t>
                      </w:r>
                    </w:p>
                    <w:p w14:paraId="1DCF3A80" w14:textId="77777777" w:rsidR="00C476A8" w:rsidRPr="00D91AF6" w:rsidRDefault="00C476A8" w:rsidP="00C476A8">
                      <w:pPr>
                        <w:pStyle w:val="ListParagraph"/>
                        <w:numPr>
                          <w:ilvl w:val="0"/>
                          <w:numId w:val="4"/>
                        </w:numPr>
                        <w:rPr>
                          <w:rFonts w:eastAsia="Times New Roman"/>
                          <w:sz w:val="20"/>
                        </w:rPr>
                      </w:pPr>
                      <w:r>
                        <w:rPr>
                          <w:rFonts w:hAnsi="Calibri"/>
                          <w:color w:val="000000" w:themeColor="text1"/>
                          <w:kern w:val="24"/>
                          <w:sz w:val="20"/>
                          <w:szCs w:val="22"/>
                        </w:rPr>
                        <w:t xml:space="preserve">Formative assessment strategies </w:t>
                      </w:r>
                    </w:p>
                    <w:p w14:paraId="3203F3FA"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Exam style questions</w:t>
                      </w:r>
                    </w:p>
                    <w:p w14:paraId="5CB38F7E"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 xml:space="preserve">Live marking </w:t>
                      </w:r>
                    </w:p>
                    <w:p w14:paraId="6F94AE29"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Post -task marking</w:t>
                      </w:r>
                    </w:p>
                    <w:p w14:paraId="35EA4F7C" w14:textId="77777777" w:rsidR="00C476A8" w:rsidRPr="00D91AF6" w:rsidRDefault="00C476A8" w:rsidP="00C476A8">
                      <w:pPr>
                        <w:pStyle w:val="ListParagraph"/>
                        <w:numPr>
                          <w:ilvl w:val="0"/>
                          <w:numId w:val="4"/>
                        </w:numPr>
                        <w:rPr>
                          <w:rFonts w:ascii="Calibri" w:eastAsia="Times New Roman" w:hAnsi="Calibri" w:cs="Calibri"/>
                          <w:sz w:val="20"/>
                        </w:rPr>
                      </w:pPr>
                      <w:r w:rsidRPr="00D91AF6">
                        <w:rPr>
                          <w:rFonts w:ascii="Calibri" w:eastAsia="Times New Roman" w:hAnsi="Calibri" w:cs="Calibri"/>
                          <w:sz w:val="20"/>
                        </w:rPr>
                        <w:t>Purposeful tasks</w:t>
                      </w:r>
                    </w:p>
                  </w:txbxContent>
                </v:textbox>
              </v:shape>
            </w:pict>
          </mc:Fallback>
        </mc:AlternateContent>
      </w:r>
      <w:r w:rsidR="00C476A8" w:rsidRPr="00583C08">
        <w:rPr>
          <w:noProof/>
        </w:rPr>
        <mc:AlternateContent>
          <mc:Choice Requires="wps">
            <w:drawing>
              <wp:anchor distT="0" distB="0" distL="114300" distR="114300" simplePos="0" relativeHeight="251715584" behindDoc="0" locked="0" layoutInCell="1" allowOverlap="1" wp14:anchorId="1C806563" wp14:editId="04BE5857">
                <wp:simplePos x="0" y="0"/>
                <wp:positionH relativeFrom="column">
                  <wp:posOffset>1350645</wp:posOffset>
                </wp:positionH>
                <wp:positionV relativeFrom="paragraph">
                  <wp:posOffset>5097018</wp:posOffset>
                </wp:positionV>
                <wp:extent cx="4413504" cy="1389380"/>
                <wp:effectExtent l="0" t="0" r="25400" b="20320"/>
                <wp:wrapNone/>
                <wp:docPr id="201" name="Rectangle: Rounded Corners 19"/>
                <wp:cNvGraphicFramePr/>
                <a:graphic xmlns:a="http://schemas.openxmlformats.org/drawingml/2006/main">
                  <a:graphicData uri="http://schemas.microsoft.com/office/word/2010/wordprocessingShape">
                    <wps:wsp>
                      <wps:cNvSpPr/>
                      <wps:spPr>
                        <a:xfrm>
                          <a:off x="0" y="0"/>
                          <a:ext cx="4413504" cy="13893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E717C" id="Rectangle: Rounded Corners 19" o:spid="_x0000_s1026" style="position:absolute;margin-left:106.35pt;margin-top:401.35pt;width:347.5pt;height:109.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" fillcolor="#d9e2f3 [660]" strokecolor="#1f3763 [1604]" strokeweight="1pt">
                <v:stroke joinstyle="miter"/>
              </v:roundrect>
            </w:pict>
          </mc:Fallback>
        </mc:AlternateContent>
      </w:r>
      <w:r w:rsidR="00C476A8" w:rsidRPr="00583C08">
        <w:rPr>
          <w:noProof/>
        </w:rPr>
        <mc:AlternateContent>
          <mc:Choice Requires="wps">
            <w:drawing>
              <wp:anchor distT="0" distB="0" distL="114300" distR="114300" simplePos="0" relativeHeight="251726848" behindDoc="0" locked="0" layoutInCell="1" allowOverlap="1" wp14:anchorId="154FBF20" wp14:editId="2F63E6F9">
                <wp:simplePos x="0" y="0"/>
                <wp:positionH relativeFrom="column">
                  <wp:posOffset>3336925</wp:posOffset>
                </wp:positionH>
                <wp:positionV relativeFrom="paragraph">
                  <wp:posOffset>6866128</wp:posOffset>
                </wp:positionV>
                <wp:extent cx="2994305" cy="1107440"/>
                <wp:effectExtent l="0" t="0" r="0" b="0"/>
                <wp:wrapNone/>
                <wp:docPr id="203" name="TextBox 21"/>
                <wp:cNvGraphicFramePr/>
                <a:graphic xmlns:a="http://schemas.openxmlformats.org/drawingml/2006/main">
                  <a:graphicData uri="http://schemas.microsoft.com/office/word/2010/wordprocessingShape">
                    <wps:wsp>
                      <wps:cNvSpPr txBox="1"/>
                      <wps:spPr>
                        <a:xfrm>
                          <a:off x="0" y="0"/>
                          <a:ext cx="2994305" cy="1107440"/>
                        </a:xfrm>
                        <a:prstGeom prst="rect">
                          <a:avLst/>
                        </a:prstGeom>
                        <a:noFill/>
                      </wps:spPr>
                      <wps:txbx>
                        <w:txbxContent>
                          <w:p w14:paraId="601C6B73"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Prompts and reminders</w:t>
                            </w:r>
                          </w:p>
                          <w:p w14:paraId="3D52FBCF"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Assistive technology</w:t>
                            </w:r>
                          </w:p>
                          <w:p w14:paraId="339316A8"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Accessibility to resources</w:t>
                            </w:r>
                            <w:r w:rsidRPr="007672CD">
                              <w:rPr>
                                <w:rFonts w:hAnsi="Calibri"/>
                                <w:color w:val="000000" w:themeColor="text1"/>
                                <w:kern w:val="24"/>
                                <w:sz w:val="20"/>
                                <w:szCs w:val="22"/>
                              </w:rPr>
                              <w:t xml:space="preserve"> </w:t>
                            </w:r>
                          </w:p>
                          <w:p w14:paraId="2CD8F86F"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Adapt levels of language and vocabulary</w:t>
                            </w:r>
                          </w:p>
                          <w:p w14:paraId="1ABF8627"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 xml:space="preserve">SEMH support </w:t>
                            </w:r>
                          </w:p>
                          <w:p w14:paraId="408A591D"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 xml:space="preserve">Peer support </w:t>
                            </w:r>
                          </w:p>
                          <w:p w14:paraId="16898A4D"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Targeted teacher/TA support</w:t>
                            </w:r>
                          </w:p>
                        </w:txbxContent>
                      </wps:txbx>
                      <wps:bodyPr wrap="square" numCol="2" rtlCol="0">
                        <a:spAutoFit/>
                      </wps:bodyPr>
                    </wps:wsp>
                  </a:graphicData>
                </a:graphic>
                <wp14:sizeRelH relativeFrom="margin">
                  <wp14:pctWidth>0</wp14:pctWidth>
                </wp14:sizeRelH>
              </wp:anchor>
            </w:drawing>
          </mc:Choice>
          <mc:Fallback>
            <w:pict>
              <v:shape w14:anchorId="154FBF20" id="_x0000_s1038" type="#_x0000_t202" style="position:absolute;margin-left:262.75pt;margin-top:540.65pt;width:235.75pt;height:87.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" filled="f" stroked="f">
                <v:textbox style="mso-fit-shape-to-text:t">
                  <w:txbxContent>
                    <w:p w14:paraId="601C6B73"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Prompts and reminders</w:t>
                      </w:r>
                    </w:p>
                    <w:p w14:paraId="3D52FBCF"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Assistive technology</w:t>
                      </w:r>
                    </w:p>
                    <w:p w14:paraId="339316A8"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Accessibility to resources</w:t>
                      </w:r>
                      <w:r w:rsidRPr="007672CD">
                        <w:rPr>
                          <w:rFonts w:hAnsi="Calibri"/>
                          <w:color w:val="000000" w:themeColor="text1"/>
                          <w:kern w:val="24"/>
                          <w:sz w:val="20"/>
                          <w:szCs w:val="22"/>
                        </w:rPr>
                        <w:t xml:space="preserve"> </w:t>
                      </w:r>
                    </w:p>
                    <w:p w14:paraId="2CD8F86F"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Adapt levels of language and vocabulary</w:t>
                      </w:r>
                    </w:p>
                    <w:p w14:paraId="1ABF8627"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 xml:space="preserve">SEMH support </w:t>
                      </w:r>
                    </w:p>
                    <w:p w14:paraId="408A591D"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 xml:space="preserve">Peer support </w:t>
                      </w:r>
                    </w:p>
                    <w:p w14:paraId="16898A4D" w14:textId="77777777" w:rsidR="00C476A8" w:rsidRPr="005F462A" w:rsidRDefault="00C476A8" w:rsidP="00C476A8">
                      <w:pPr>
                        <w:pStyle w:val="ListParagraph"/>
                        <w:numPr>
                          <w:ilvl w:val="0"/>
                          <w:numId w:val="4"/>
                        </w:numPr>
                        <w:rPr>
                          <w:rFonts w:ascii="Calibri" w:eastAsia="Times New Roman" w:hAnsi="Calibri" w:cs="Calibri"/>
                          <w:sz w:val="20"/>
                        </w:rPr>
                      </w:pPr>
                      <w:r w:rsidRPr="005F462A">
                        <w:rPr>
                          <w:rFonts w:ascii="Calibri" w:eastAsia="Times New Roman" w:hAnsi="Calibri" w:cs="Calibri"/>
                          <w:sz w:val="20"/>
                        </w:rPr>
                        <w:t>Targeted teacher/TA support</w:t>
                      </w:r>
                    </w:p>
                  </w:txbxContent>
                </v:textbox>
              </v:shape>
            </w:pict>
          </mc:Fallback>
        </mc:AlternateContent>
      </w:r>
      <w:r w:rsidR="00C476A8" w:rsidRPr="00583C08">
        <w:rPr>
          <w:noProof/>
        </w:rPr>
        <mc:AlternateContent>
          <mc:Choice Requires="wps">
            <w:drawing>
              <wp:anchor distT="0" distB="0" distL="114300" distR="114300" simplePos="0" relativeHeight="251725824" behindDoc="0" locked="0" layoutInCell="1" allowOverlap="1" wp14:anchorId="26A0A8B6" wp14:editId="7C75282D">
                <wp:simplePos x="0" y="0"/>
                <wp:positionH relativeFrom="column">
                  <wp:posOffset>1189482</wp:posOffset>
                </wp:positionH>
                <wp:positionV relativeFrom="paragraph">
                  <wp:posOffset>6866128</wp:posOffset>
                </wp:positionV>
                <wp:extent cx="2164080" cy="1107440"/>
                <wp:effectExtent l="0" t="0" r="0" b="0"/>
                <wp:wrapNone/>
                <wp:docPr id="204" name="TextBox 21"/>
                <wp:cNvGraphicFramePr/>
                <a:graphic xmlns:a="http://schemas.openxmlformats.org/drawingml/2006/main">
                  <a:graphicData uri="http://schemas.microsoft.com/office/word/2010/wordprocessingShape">
                    <wps:wsp>
                      <wps:cNvSpPr txBox="1"/>
                      <wps:spPr>
                        <a:xfrm>
                          <a:off x="0" y="0"/>
                          <a:ext cx="2164080" cy="1107440"/>
                        </a:xfrm>
                        <a:prstGeom prst="rect">
                          <a:avLst/>
                        </a:prstGeom>
                        <a:noFill/>
                      </wps:spPr>
                      <wps:txbx>
                        <w:txbxContent>
                          <w:p w14:paraId="3E1BD8FC"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 xml:space="preserve">Adjust level of challenge </w:t>
                            </w:r>
                          </w:p>
                          <w:p w14:paraId="4D601862"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Narrative modelling</w:t>
                            </w:r>
                          </w:p>
                          <w:p w14:paraId="7A944376"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Re-modelling</w:t>
                            </w:r>
                          </w:p>
                          <w:p w14:paraId="24ECFA3C"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Worked models</w:t>
                            </w:r>
                          </w:p>
                          <w:p w14:paraId="324886B8"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WAGOLL</w:t>
                            </w:r>
                          </w:p>
                          <w:p w14:paraId="23652028"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Questioning</w:t>
                            </w:r>
                          </w:p>
                          <w:p w14:paraId="798F53CD" w14:textId="77777777" w:rsidR="00C476A8" w:rsidRPr="007672CD" w:rsidRDefault="00C476A8" w:rsidP="00C476A8">
                            <w:pPr>
                              <w:pStyle w:val="ListParagraph"/>
                              <w:numPr>
                                <w:ilvl w:val="0"/>
                                <w:numId w:val="4"/>
                              </w:numPr>
                              <w:rPr>
                                <w:rFonts w:eastAsia="Times New Roman"/>
                                <w:sz w:val="20"/>
                              </w:rPr>
                            </w:pPr>
                            <w:r>
                              <w:rPr>
                                <w:rFonts w:hAnsi="Calibri"/>
                                <w:color w:val="000000" w:themeColor="text1"/>
                                <w:kern w:val="24"/>
                                <w:sz w:val="20"/>
                                <w:szCs w:val="22"/>
                              </w:rPr>
                              <w:t>Further scaffolding</w:t>
                            </w:r>
                            <w:r w:rsidRPr="007672CD">
                              <w:rPr>
                                <w:rFonts w:hAnsi="Calibri"/>
                                <w:color w:val="000000" w:themeColor="text1"/>
                                <w:kern w:val="24"/>
                                <w:sz w:val="20"/>
                                <w:szCs w:val="22"/>
                              </w:rPr>
                              <w:t xml:space="preserve"> </w:t>
                            </w:r>
                          </w:p>
                        </w:txbxContent>
                      </wps:txbx>
                      <wps:bodyPr wrap="square" numCol="2" rtlCol="0">
                        <a:spAutoFit/>
                      </wps:bodyPr>
                    </wps:wsp>
                  </a:graphicData>
                </a:graphic>
                <wp14:sizeRelH relativeFrom="margin">
                  <wp14:pctWidth>0</wp14:pctWidth>
                </wp14:sizeRelH>
              </wp:anchor>
            </w:drawing>
          </mc:Choice>
          <mc:Fallback>
            <w:pict>
              <v:shape w14:anchorId="26A0A8B6" id="_x0000_s1039" type="#_x0000_t202" style="position:absolute;margin-left:93.65pt;margin-top:540.65pt;width:170.4pt;height:87.2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" filled="f" stroked="f">
                <v:textbox style="mso-fit-shape-to-text:t">
                  <w:txbxContent>
                    <w:p w14:paraId="3E1BD8FC"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 xml:space="preserve">Adjust level of challenge </w:t>
                      </w:r>
                    </w:p>
                    <w:p w14:paraId="4D601862"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Narrative modelling</w:t>
                      </w:r>
                    </w:p>
                    <w:p w14:paraId="7A944376"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Re-modelling</w:t>
                      </w:r>
                    </w:p>
                    <w:p w14:paraId="24ECFA3C"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Worked models</w:t>
                      </w:r>
                    </w:p>
                    <w:p w14:paraId="324886B8"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WAGOLL</w:t>
                      </w:r>
                    </w:p>
                    <w:p w14:paraId="23652028" w14:textId="77777777" w:rsidR="00C476A8" w:rsidRPr="002A2861" w:rsidRDefault="00C476A8" w:rsidP="00C476A8">
                      <w:pPr>
                        <w:pStyle w:val="ListParagraph"/>
                        <w:numPr>
                          <w:ilvl w:val="0"/>
                          <w:numId w:val="4"/>
                        </w:numPr>
                        <w:rPr>
                          <w:rFonts w:eastAsia="Times New Roman"/>
                          <w:sz w:val="20"/>
                        </w:rPr>
                      </w:pPr>
                      <w:r>
                        <w:rPr>
                          <w:rFonts w:hAnsi="Calibri"/>
                          <w:color w:val="000000" w:themeColor="text1"/>
                          <w:kern w:val="24"/>
                          <w:sz w:val="20"/>
                          <w:szCs w:val="22"/>
                        </w:rPr>
                        <w:t>Questioning</w:t>
                      </w:r>
                    </w:p>
                    <w:p w14:paraId="798F53CD" w14:textId="77777777" w:rsidR="00C476A8" w:rsidRPr="007672CD" w:rsidRDefault="00C476A8" w:rsidP="00C476A8">
                      <w:pPr>
                        <w:pStyle w:val="ListParagraph"/>
                        <w:numPr>
                          <w:ilvl w:val="0"/>
                          <w:numId w:val="4"/>
                        </w:numPr>
                        <w:rPr>
                          <w:rFonts w:eastAsia="Times New Roman"/>
                          <w:sz w:val="20"/>
                        </w:rPr>
                      </w:pPr>
                      <w:r>
                        <w:rPr>
                          <w:rFonts w:hAnsi="Calibri"/>
                          <w:color w:val="000000" w:themeColor="text1"/>
                          <w:kern w:val="24"/>
                          <w:sz w:val="20"/>
                          <w:szCs w:val="22"/>
                        </w:rPr>
                        <w:t>Further scaffolding</w:t>
                      </w:r>
                      <w:r w:rsidRPr="007672CD">
                        <w:rPr>
                          <w:rFonts w:hAnsi="Calibri"/>
                          <w:color w:val="000000" w:themeColor="text1"/>
                          <w:kern w:val="24"/>
                          <w:sz w:val="20"/>
                          <w:szCs w:val="22"/>
                        </w:rPr>
                        <w:t xml:space="preserve"> </w:t>
                      </w:r>
                    </w:p>
                  </w:txbxContent>
                </v:textbox>
              </v:shape>
            </w:pict>
          </mc:Fallback>
        </mc:AlternateContent>
      </w:r>
      <w:r w:rsidR="00C476A8" w:rsidRPr="00583C08">
        <w:rPr>
          <w:noProof/>
        </w:rPr>
        <mc:AlternateContent>
          <mc:Choice Requires="wps">
            <w:drawing>
              <wp:anchor distT="0" distB="0" distL="114300" distR="114300" simplePos="0" relativeHeight="251723776" behindDoc="0" locked="0" layoutInCell="1" allowOverlap="1" wp14:anchorId="3593534A" wp14:editId="6FEF0AFB">
                <wp:simplePos x="0" y="0"/>
                <wp:positionH relativeFrom="column">
                  <wp:posOffset>1292225</wp:posOffset>
                </wp:positionH>
                <wp:positionV relativeFrom="paragraph">
                  <wp:posOffset>6651244</wp:posOffset>
                </wp:positionV>
                <wp:extent cx="4942332" cy="1389380"/>
                <wp:effectExtent l="0" t="0" r="10795" b="20320"/>
                <wp:wrapNone/>
                <wp:docPr id="205" name="Rectangle: Rounded Corners 19"/>
                <wp:cNvGraphicFramePr/>
                <a:graphic xmlns:a="http://schemas.openxmlformats.org/drawingml/2006/main">
                  <a:graphicData uri="http://schemas.microsoft.com/office/word/2010/wordprocessingShape">
                    <wps:wsp>
                      <wps:cNvSpPr/>
                      <wps:spPr>
                        <a:xfrm>
                          <a:off x="0" y="0"/>
                          <a:ext cx="4942332" cy="13893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D13B4" id="Rectangle: Rounded Corners 19" o:spid="_x0000_s1026" style="position:absolute;margin-left:101.75pt;margin-top:523.7pt;width:389.15pt;height:109.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" fillcolor="#d9e2f3 [660]" strokecolor="#1f3763 [1604]" strokeweight="1pt">
                <v:stroke joinstyle="miter"/>
              </v:roundrect>
            </w:pict>
          </mc:Fallback>
        </mc:AlternateContent>
      </w:r>
      <w:r w:rsidR="00C476A8" w:rsidRPr="00583C08">
        <w:rPr>
          <w:noProof/>
        </w:rPr>
        <mc:AlternateContent>
          <mc:Choice Requires="wps">
            <w:drawing>
              <wp:anchor distT="0" distB="0" distL="114300" distR="114300" simplePos="0" relativeHeight="251724800" behindDoc="0" locked="0" layoutInCell="1" allowOverlap="1" wp14:anchorId="40853BDD" wp14:editId="525670B7">
                <wp:simplePos x="0" y="0"/>
                <wp:positionH relativeFrom="column">
                  <wp:posOffset>1338199</wp:posOffset>
                </wp:positionH>
                <wp:positionV relativeFrom="paragraph">
                  <wp:posOffset>6673342</wp:posOffset>
                </wp:positionV>
                <wp:extent cx="4504944" cy="276860"/>
                <wp:effectExtent l="0" t="0" r="0" b="0"/>
                <wp:wrapNone/>
                <wp:docPr id="206" name="TextBox 22"/>
                <wp:cNvGraphicFramePr/>
                <a:graphic xmlns:a="http://schemas.openxmlformats.org/drawingml/2006/main">
                  <a:graphicData uri="http://schemas.microsoft.com/office/word/2010/wordprocessingShape">
                    <wps:wsp>
                      <wps:cNvSpPr txBox="1"/>
                      <wps:spPr>
                        <a:xfrm>
                          <a:off x="0" y="0"/>
                          <a:ext cx="4504944" cy="276860"/>
                        </a:xfrm>
                        <a:prstGeom prst="rect">
                          <a:avLst/>
                        </a:prstGeom>
                        <a:noFill/>
                      </wps:spPr>
                      <wps:txbx>
                        <w:txbxContent>
                          <w:p w14:paraId="26FF57F9"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 xml:space="preserve">Examples of in-the-moment adaptations at RTMAT  </w:t>
                            </w:r>
                          </w:p>
                        </w:txbxContent>
                      </wps:txbx>
                      <wps:bodyPr wrap="square" numCol="2" rtlCol="0">
                        <a:spAutoFit/>
                      </wps:bodyPr>
                    </wps:wsp>
                  </a:graphicData>
                </a:graphic>
                <wp14:sizeRelH relativeFrom="margin">
                  <wp14:pctWidth>0</wp14:pctWidth>
                </wp14:sizeRelH>
              </wp:anchor>
            </w:drawing>
          </mc:Choice>
          <mc:Fallback>
            <w:pict>
              <v:shape w14:anchorId="40853BDD" id="_x0000_s1040" type="#_x0000_t202" style="position:absolute;margin-left:105.35pt;margin-top:525.45pt;width:354.7pt;height:21.8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" filled="f" stroked="f">
                <v:textbox style="mso-fit-shape-to-text:t">
                  <w:txbxContent>
                    <w:p w14:paraId="26FF57F9" w14:textId="77777777" w:rsidR="00C476A8" w:rsidRDefault="00C476A8" w:rsidP="00C476A8">
                      <w:pPr>
                        <w:pStyle w:val="NormalWeb"/>
                        <w:spacing w:before="0" w:beforeAutospacing="0" w:after="0" w:afterAutospacing="0"/>
                      </w:pPr>
                      <w:r>
                        <w:rPr>
                          <w:rFonts w:asciiTheme="minorHAnsi" w:hAnsi="Calibri" w:cstheme="minorBidi"/>
                          <w:b/>
                          <w:bCs/>
                          <w:color w:val="000000" w:themeColor="text1"/>
                          <w:kern w:val="24"/>
                        </w:rPr>
                        <w:t xml:space="preserve">Examples of in-the-moment adaptations at RTMAT  </w:t>
                      </w:r>
                    </w:p>
                  </w:txbxContent>
                </v:textbox>
              </v:shape>
            </w:pict>
          </mc:Fallback>
        </mc:AlternateContent>
      </w:r>
      <w:r w:rsidR="00C476A8">
        <w:rPr>
          <w:noProof/>
        </w:rPr>
        <mc:AlternateContent>
          <mc:Choice Requires="wps">
            <w:drawing>
              <wp:anchor distT="0" distB="0" distL="114300" distR="114300" simplePos="0" relativeHeight="251735040" behindDoc="0" locked="0" layoutInCell="1" allowOverlap="1" wp14:anchorId="75F661A7" wp14:editId="1FDBA1DD">
                <wp:simplePos x="0" y="0"/>
                <wp:positionH relativeFrom="column">
                  <wp:posOffset>3924728</wp:posOffset>
                </wp:positionH>
                <wp:positionV relativeFrom="paragraph">
                  <wp:posOffset>867022</wp:posOffset>
                </wp:positionV>
                <wp:extent cx="2598558"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2598558" cy="0"/>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89954" id="Straight Connector 213"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09.05pt,68.25pt" to="51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" strokecolor="black [3213]" strokeweight="2pt">
                <v:stroke dashstyle="dash" joinstyle="miter"/>
              </v:line>
            </w:pict>
          </mc:Fallback>
        </mc:AlternateContent>
      </w:r>
      <w:r w:rsidR="00C476A8">
        <w:rPr>
          <w:noProof/>
        </w:rPr>
        <mc:AlternateContent>
          <mc:Choice Requires="wps">
            <w:drawing>
              <wp:anchor distT="0" distB="0" distL="114300" distR="114300" simplePos="0" relativeHeight="251732992" behindDoc="0" locked="0" layoutInCell="1" allowOverlap="1" wp14:anchorId="7216560B" wp14:editId="5DBC7431">
                <wp:simplePos x="0" y="0"/>
                <wp:positionH relativeFrom="column">
                  <wp:posOffset>-777003</wp:posOffset>
                </wp:positionH>
                <wp:positionV relativeFrom="paragraph">
                  <wp:posOffset>994943</wp:posOffset>
                </wp:positionV>
                <wp:extent cx="0" cy="791217"/>
                <wp:effectExtent l="76200" t="38100" r="57150" b="27940"/>
                <wp:wrapNone/>
                <wp:docPr id="215" name="Straight Arrow Connector 215"/>
                <wp:cNvGraphicFramePr/>
                <a:graphic xmlns:a="http://schemas.openxmlformats.org/drawingml/2006/main">
                  <a:graphicData uri="http://schemas.microsoft.com/office/word/2010/wordprocessingShape">
                    <wps:wsp>
                      <wps:cNvCnPr/>
                      <wps:spPr>
                        <a:xfrm flipV="1">
                          <a:off x="0" y="0"/>
                          <a:ext cx="0" cy="7912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AEA70B" id="_x0000_t32" coordsize="21600,21600" o:spt="32" o:oned="t" path="m,l21600,21600e" filled="f">
                <v:path arrowok="t" fillok="f" o:connecttype="none"/>
                <o:lock v:ext="edit" shapetype="t"/>
              </v:shapetype>
              <v:shape id="Straight Arrow Connector 215" o:spid="_x0000_s1026" type="#_x0000_t32" style="position:absolute;margin-left:-61.2pt;margin-top:78.35pt;width:0;height:62.3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" strokecolor="black [3200]" strokeweight=".5pt">
                <v:stroke endarrow="block" joinstyle="miter"/>
              </v:shape>
            </w:pict>
          </mc:Fallback>
        </mc:AlternateContent>
      </w:r>
      <w:r w:rsidR="00C476A8">
        <w:rPr>
          <w:noProof/>
        </w:rPr>
        <mc:AlternateContent>
          <mc:Choice Requires="wps">
            <w:drawing>
              <wp:anchor distT="0" distB="0" distL="114300" distR="114300" simplePos="0" relativeHeight="251727872" behindDoc="0" locked="0" layoutInCell="1" allowOverlap="1" wp14:anchorId="52D69B1B" wp14:editId="0E092EE2">
                <wp:simplePos x="0" y="0"/>
                <wp:positionH relativeFrom="column">
                  <wp:posOffset>-928613</wp:posOffset>
                </wp:positionH>
                <wp:positionV relativeFrom="paragraph">
                  <wp:posOffset>1786160</wp:posOffset>
                </wp:positionV>
                <wp:extent cx="335767" cy="881235"/>
                <wp:effectExtent l="0" t="0" r="0" b="0"/>
                <wp:wrapNone/>
                <wp:docPr id="216" name="Text Box 216"/>
                <wp:cNvGraphicFramePr/>
                <a:graphic xmlns:a="http://schemas.openxmlformats.org/drawingml/2006/main">
                  <a:graphicData uri="http://schemas.microsoft.com/office/word/2010/wordprocessingShape">
                    <wps:wsp>
                      <wps:cNvSpPr txBox="1"/>
                      <wps:spPr>
                        <a:xfrm>
                          <a:off x="0" y="0"/>
                          <a:ext cx="335767" cy="881235"/>
                        </a:xfrm>
                        <a:prstGeom prst="rect">
                          <a:avLst/>
                        </a:prstGeom>
                        <a:noFill/>
                        <a:ln w="6350">
                          <a:noFill/>
                        </a:ln>
                      </wps:spPr>
                      <wps:txbx>
                        <w:txbxContent>
                          <w:p w14:paraId="0E1B14FD" w14:textId="77777777" w:rsidR="00C476A8" w:rsidRPr="005307A8" w:rsidRDefault="00C476A8" w:rsidP="00C476A8">
                            <w:pPr>
                              <w:rPr>
                                <w:sz w:val="18"/>
                              </w:rPr>
                            </w:pPr>
                            <w:r w:rsidRPr="005307A8">
                              <w:rPr>
                                <w:sz w:val="18"/>
                              </w:rPr>
                              <w:t>Before Teaching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9B1B" id="Text Box 216" o:spid="_x0000_s1041" type="#_x0000_t202" style="position:absolute;margin-left:-73.1pt;margin-top:140.65pt;width:26.45pt;height:6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" filled="f" stroked="f" strokeweight=".5pt">
                <v:textbox style="layout-flow:vertical">
                  <w:txbxContent>
                    <w:p w14:paraId="0E1B14FD" w14:textId="77777777" w:rsidR="00C476A8" w:rsidRPr="005307A8" w:rsidRDefault="00C476A8" w:rsidP="00C476A8">
                      <w:pPr>
                        <w:rPr>
                          <w:sz w:val="18"/>
                        </w:rPr>
                      </w:pPr>
                      <w:r w:rsidRPr="005307A8">
                        <w:rPr>
                          <w:sz w:val="18"/>
                        </w:rPr>
                        <w:t>Before Teaching</w:t>
                      </w:r>
                    </w:p>
                  </w:txbxContent>
                </v:textbox>
              </v:shape>
            </w:pict>
          </mc:Fallback>
        </mc:AlternateContent>
      </w:r>
      <w:r w:rsidR="00C476A8">
        <w:rPr>
          <w:noProof/>
        </w:rPr>
        <mc:AlternateContent>
          <mc:Choice Requires="wps">
            <w:drawing>
              <wp:anchor distT="0" distB="0" distL="114300" distR="114300" simplePos="0" relativeHeight="251713536" behindDoc="0" locked="0" layoutInCell="1" allowOverlap="1" wp14:anchorId="11583FF0" wp14:editId="019997A2">
                <wp:simplePos x="0" y="0"/>
                <wp:positionH relativeFrom="column">
                  <wp:posOffset>3624916</wp:posOffset>
                </wp:positionH>
                <wp:positionV relativeFrom="paragraph">
                  <wp:posOffset>1244156</wp:posOffset>
                </wp:positionV>
                <wp:extent cx="2441559" cy="1252855"/>
                <wp:effectExtent l="0" t="0" r="0" b="4445"/>
                <wp:wrapNone/>
                <wp:docPr id="218" name="Text Box 218"/>
                <wp:cNvGraphicFramePr/>
                <a:graphic xmlns:a="http://schemas.openxmlformats.org/drawingml/2006/main">
                  <a:graphicData uri="http://schemas.microsoft.com/office/word/2010/wordprocessingShape">
                    <wps:wsp>
                      <wps:cNvSpPr txBox="1"/>
                      <wps:spPr>
                        <a:xfrm>
                          <a:off x="0" y="0"/>
                          <a:ext cx="2441559" cy="1252855"/>
                        </a:xfrm>
                        <a:prstGeom prst="rect">
                          <a:avLst/>
                        </a:prstGeom>
                        <a:noFill/>
                        <a:ln w="6350">
                          <a:noFill/>
                        </a:ln>
                      </wps:spPr>
                      <wps:txbx>
                        <w:txbxContent>
                          <w:p w14:paraId="7B4F5618"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Retrieval is identified</w:t>
                            </w:r>
                          </w:p>
                          <w:p w14:paraId="2DA6C35E"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Seating plans </w:t>
                            </w:r>
                          </w:p>
                          <w:p w14:paraId="71A1AF4F"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Implementation of curriculum delivery is planned</w:t>
                            </w:r>
                          </w:p>
                          <w:p w14:paraId="62CF5272"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In depth knowledge of pupils educational and SEMH profile through Initial Assessment </w:t>
                            </w:r>
                          </w:p>
                          <w:p w14:paraId="469ADD38" w14:textId="77777777" w:rsidR="00C476A8" w:rsidRDefault="00C476A8" w:rsidP="00C47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583FF0" id="Text Box 218" o:spid="_x0000_s1042" type="#_x0000_t202" style="position:absolute;margin-left:285.45pt;margin-top:97.95pt;width:192.25pt;height:98.6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" filled="f" stroked="f" strokeweight=".5pt">
                <v:textbox>
                  <w:txbxContent>
                    <w:p w14:paraId="7B4F5618"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Retrieval is identified</w:t>
                      </w:r>
                    </w:p>
                    <w:p w14:paraId="2DA6C35E"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Seating plans </w:t>
                      </w:r>
                    </w:p>
                    <w:p w14:paraId="71A1AF4F"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Implementation of curriculum delivery is planned</w:t>
                      </w:r>
                    </w:p>
                    <w:p w14:paraId="62CF5272"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In depth knowledge of pupils educational and SEMH profile through Initial Assessment </w:t>
                      </w:r>
                    </w:p>
                    <w:p w14:paraId="469ADD38" w14:textId="77777777" w:rsidR="00C476A8" w:rsidRDefault="00C476A8" w:rsidP="00C476A8"/>
                  </w:txbxContent>
                </v:textbox>
              </v:shape>
            </w:pict>
          </mc:Fallback>
        </mc:AlternateContent>
      </w:r>
      <w:r w:rsidR="00C476A8" w:rsidRPr="00583C08">
        <w:rPr>
          <w:noProof/>
        </w:rPr>
        <mc:AlternateContent>
          <mc:Choice Requires="wps">
            <w:drawing>
              <wp:anchor distT="0" distB="0" distL="114300" distR="114300" simplePos="0" relativeHeight="251704320" behindDoc="0" locked="0" layoutInCell="1" allowOverlap="1" wp14:anchorId="7C5AD33A" wp14:editId="43664CCF">
                <wp:simplePos x="0" y="0"/>
                <wp:positionH relativeFrom="column">
                  <wp:posOffset>1106351</wp:posOffset>
                </wp:positionH>
                <wp:positionV relativeFrom="paragraph">
                  <wp:posOffset>1244699</wp:posOffset>
                </wp:positionV>
                <wp:extent cx="2581508" cy="1061720"/>
                <wp:effectExtent l="0" t="0" r="0" b="0"/>
                <wp:wrapNone/>
                <wp:docPr id="219" name="TextBox 14"/>
                <wp:cNvGraphicFramePr/>
                <a:graphic xmlns:a="http://schemas.openxmlformats.org/drawingml/2006/main">
                  <a:graphicData uri="http://schemas.microsoft.com/office/word/2010/wordprocessingShape">
                    <wps:wsp>
                      <wps:cNvSpPr txBox="1"/>
                      <wps:spPr>
                        <a:xfrm>
                          <a:off x="0" y="0"/>
                          <a:ext cx="2581508" cy="1061720"/>
                        </a:xfrm>
                        <a:prstGeom prst="rect">
                          <a:avLst/>
                        </a:prstGeom>
                        <a:noFill/>
                      </wps:spPr>
                      <wps:txbx>
                        <w:txbxContent>
                          <w:p w14:paraId="409A896D"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Key knowledge is identified and clear</w:t>
                            </w:r>
                          </w:p>
                          <w:p w14:paraId="03970334"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Key questions for assessment are planned </w:t>
                            </w:r>
                          </w:p>
                          <w:p w14:paraId="536284E2"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Misconceptions are planned for </w:t>
                            </w:r>
                          </w:p>
                          <w:p w14:paraId="0590A547"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Resources are identified</w:t>
                            </w:r>
                          </w:p>
                          <w:p w14:paraId="192139BC"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SEN</w:t>
                            </w:r>
                            <w:r>
                              <w:rPr>
                                <w:rFonts w:hAnsi="Calibri"/>
                                <w:color w:val="000000" w:themeColor="text1"/>
                                <w:kern w:val="24"/>
                                <w:sz w:val="20"/>
                                <w:szCs w:val="21"/>
                              </w:rPr>
                              <w:t xml:space="preserve">D and/or </w:t>
                            </w:r>
                            <w:r w:rsidRPr="007672CD">
                              <w:rPr>
                                <w:rFonts w:hAnsi="Calibri"/>
                                <w:color w:val="000000" w:themeColor="text1"/>
                                <w:kern w:val="24"/>
                                <w:sz w:val="20"/>
                                <w:szCs w:val="21"/>
                              </w:rPr>
                              <w:t xml:space="preserve">Stretch and Challenge is planned for </w:t>
                            </w:r>
                          </w:p>
                        </w:txbxContent>
                      </wps:txbx>
                      <wps:bodyPr wrap="square" numCol="2" rtlCol="0">
                        <a:spAutoFit/>
                      </wps:bodyPr>
                    </wps:wsp>
                  </a:graphicData>
                </a:graphic>
                <wp14:sizeRelH relativeFrom="margin">
                  <wp14:pctWidth>0</wp14:pctWidth>
                </wp14:sizeRelH>
              </wp:anchor>
            </w:drawing>
          </mc:Choice>
          <mc:Fallback>
            <w:pict>
              <v:shape w14:anchorId="7C5AD33A" id="TextBox 14" o:spid="_x0000_s1043" type="#_x0000_t202" style="position:absolute;margin-left:87.1pt;margin-top:98pt;width:203.25pt;height:83.6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" filled="f" stroked="f">
                <v:textbox style="mso-fit-shape-to-text:t">
                  <w:txbxContent>
                    <w:p w14:paraId="409A896D"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Key knowledge is identified and clear</w:t>
                      </w:r>
                    </w:p>
                    <w:p w14:paraId="03970334"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Key questions for assessment are planned </w:t>
                      </w:r>
                    </w:p>
                    <w:p w14:paraId="536284E2"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 xml:space="preserve">Misconceptions are planned for </w:t>
                      </w:r>
                    </w:p>
                    <w:p w14:paraId="0590A547"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Resources are identified</w:t>
                      </w:r>
                    </w:p>
                    <w:p w14:paraId="192139BC" w14:textId="77777777" w:rsidR="00C476A8" w:rsidRPr="007672CD" w:rsidRDefault="00C476A8" w:rsidP="00C476A8">
                      <w:pPr>
                        <w:pStyle w:val="ListParagraph"/>
                        <w:numPr>
                          <w:ilvl w:val="0"/>
                          <w:numId w:val="3"/>
                        </w:numPr>
                        <w:rPr>
                          <w:rFonts w:eastAsia="Times New Roman"/>
                          <w:sz w:val="20"/>
                        </w:rPr>
                      </w:pPr>
                      <w:r w:rsidRPr="007672CD">
                        <w:rPr>
                          <w:rFonts w:hAnsi="Calibri"/>
                          <w:color w:val="000000" w:themeColor="text1"/>
                          <w:kern w:val="24"/>
                          <w:sz w:val="20"/>
                          <w:szCs w:val="21"/>
                        </w:rPr>
                        <w:t>SEN</w:t>
                      </w:r>
                      <w:r>
                        <w:rPr>
                          <w:rFonts w:hAnsi="Calibri"/>
                          <w:color w:val="000000" w:themeColor="text1"/>
                          <w:kern w:val="24"/>
                          <w:sz w:val="20"/>
                          <w:szCs w:val="21"/>
                        </w:rPr>
                        <w:t xml:space="preserve">D and/or </w:t>
                      </w:r>
                      <w:r w:rsidRPr="007672CD">
                        <w:rPr>
                          <w:rFonts w:hAnsi="Calibri"/>
                          <w:color w:val="000000" w:themeColor="text1"/>
                          <w:kern w:val="24"/>
                          <w:sz w:val="20"/>
                          <w:szCs w:val="21"/>
                        </w:rPr>
                        <w:t xml:space="preserve">Stretch and Challenge is planned for </w:t>
                      </w:r>
                    </w:p>
                  </w:txbxContent>
                </v:textbox>
              </v:shape>
            </w:pict>
          </mc:Fallback>
        </mc:AlternateContent>
      </w:r>
    </w:p>
    <w:p w14:paraId="6C02B634" w14:textId="0E3DE135" w:rsidR="00C476A8" w:rsidRPr="00511F50" w:rsidRDefault="00BD09FD" w:rsidP="00511F50">
      <w:pPr>
        <w:jc w:val="center"/>
        <w:rPr>
          <w:color w:val="0F339F"/>
          <w:sz w:val="32"/>
        </w:rPr>
      </w:pPr>
      <w:r>
        <w:rPr>
          <w:noProof/>
        </w:rPr>
        <mc:AlternateContent>
          <mc:Choice Requires="wps">
            <w:drawing>
              <wp:anchor distT="0" distB="0" distL="114300" distR="114300" simplePos="0" relativeHeight="251734016" behindDoc="0" locked="0" layoutInCell="1" allowOverlap="1" wp14:anchorId="7CAFF942" wp14:editId="644FC0DE">
                <wp:simplePos x="0" y="0"/>
                <wp:positionH relativeFrom="column">
                  <wp:posOffset>4535805</wp:posOffset>
                </wp:positionH>
                <wp:positionV relativeFrom="paragraph">
                  <wp:posOffset>713105</wp:posOffset>
                </wp:positionV>
                <wp:extent cx="1520842" cy="270365"/>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1520842" cy="270365"/>
                        </a:xfrm>
                        <a:prstGeom prst="rect">
                          <a:avLst/>
                        </a:prstGeom>
                        <a:noFill/>
                        <a:ln w="6350">
                          <a:noFill/>
                        </a:ln>
                      </wps:spPr>
                      <wps:txbx>
                        <w:txbxContent>
                          <w:p w14:paraId="7A454189" w14:textId="77777777" w:rsidR="00C476A8" w:rsidRPr="005307A8" w:rsidRDefault="00C476A8" w:rsidP="00C476A8">
                            <w:pPr>
                              <w:rPr>
                                <w:b/>
                                <w:color w:val="FFFFFF" w:themeColor="background1"/>
                              </w:rPr>
                            </w:pPr>
                            <w:r w:rsidRPr="005307A8">
                              <w:rPr>
                                <w:b/>
                                <w:color w:val="FFFFFF" w:themeColor="background1"/>
                              </w:rPr>
                              <w:t>Adaptive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AFF942" id="Text Box 214" o:spid="_x0000_s1044" type="#_x0000_t202" style="position:absolute;left:0;text-align:left;margin-left:357.15pt;margin-top:56.15pt;width:119.75pt;height:21.3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hGwIAADQ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" filled="f" stroked="f" strokeweight=".5pt">
                <v:textbox>
                  <w:txbxContent>
                    <w:p w14:paraId="7A454189" w14:textId="77777777" w:rsidR="00C476A8" w:rsidRPr="005307A8" w:rsidRDefault="00C476A8" w:rsidP="00C476A8">
                      <w:pPr>
                        <w:rPr>
                          <w:b/>
                          <w:color w:val="FFFFFF" w:themeColor="background1"/>
                        </w:rPr>
                      </w:pPr>
                      <w:r w:rsidRPr="005307A8">
                        <w:rPr>
                          <w:b/>
                          <w:color w:val="FFFFFF" w:themeColor="background1"/>
                        </w:rPr>
                        <w:t>Adaptive Teaching</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2272EC3" wp14:editId="00DEF319">
                <wp:simplePos x="0" y="0"/>
                <wp:positionH relativeFrom="margin">
                  <wp:align>center</wp:align>
                </wp:positionH>
                <wp:positionV relativeFrom="paragraph">
                  <wp:posOffset>604520</wp:posOffset>
                </wp:positionV>
                <wp:extent cx="7219950" cy="7597775"/>
                <wp:effectExtent l="0" t="0" r="19050" b="22225"/>
                <wp:wrapNone/>
                <wp:docPr id="193" name="Rectangle 193"/>
                <wp:cNvGraphicFramePr/>
                <a:graphic xmlns:a="http://schemas.openxmlformats.org/drawingml/2006/main">
                  <a:graphicData uri="http://schemas.microsoft.com/office/word/2010/wordprocessingShape">
                    <wps:wsp>
                      <wps:cNvSpPr/>
                      <wps:spPr>
                        <a:xfrm>
                          <a:off x="0" y="0"/>
                          <a:ext cx="7219950" cy="7597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C0D01" id="Rectangle 193" o:spid="_x0000_s1026" style="position:absolute;margin-left:0;margin-top:47.6pt;width:568.5pt;height:598.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" fillcolor="#4472c4 [3204]" strokecolor="#1f3763 [1604]" strokeweight="1pt">
                <w10:wrap anchorx="margin"/>
              </v:rect>
            </w:pict>
          </mc:Fallback>
        </mc:AlternateContent>
      </w:r>
      <w:r w:rsidR="00033D3C">
        <w:rPr>
          <w:noProof/>
        </w:rPr>
        <mc:AlternateContent>
          <mc:Choice Requires="wps">
            <w:drawing>
              <wp:anchor distT="0" distB="0" distL="114300" distR="114300" simplePos="0" relativeHeight="251739136" behindDoc="0" locked="0" layoutInCell="1" allowOverlap="1" wp14:anchorId="6520732B" wp14:editId="3830EE39">
                <wp:simplePos x="0" y="0"/>
                <wp:positionH relativeFrom="margin">
                  <wp:align>center</wp:align>
                </wp:positionH>
                <wp:positionV relativeFrom="paragraph">
                  <wp:posOffset>8350069</wp:posOffset>
                </wp:positionV>
                <wp:extent cx="7254028" cy="873760"/>
                <wp:effectExtent l="0" t="0" r="4445" b="2540"/>
                <wp:wrapNone/>
                <wp:docPr id="210" name="Text Box 210"/>
                <wp:cNvGraphicFramePr/>
                <a:graphic xmlns:a="http://schemas.openxmlformats.org/drawingml/2006/main">
                  <a:graphicData uri="http://schemas.microsoft.com/office/word/2010/wordprocessingShape">
                    <wps:wsp>
                      <wps:cNvSpPr txBox="1"/>
                      <wps:spPr>
                        <a:xfrm>
                          <a:off x="0" y="0"/>
                          <a:ext cx="7254028" cy="873760"/>
                        </a:xfrm>
                        <a:prstGeom prst="rect">
                          <a:avLst/>
                        </a:prstGeom>
                        <a:solidFill>
                          <a:schemeClr val="lt1"/>
                        </a:solidFill>
                        <a:ln w="6350">
                          <a:noFill/>
                        </a:ln>
                      </wps:spPr>
                      <wps:txbx>
                        <w:txbxContent>
                          <w:p w14:paraId="35FDD2B8" w14:textId="77777777" w:rsidR="00C476A8" w:rsidRPr="00AB78BB" w:rsidRDefault="00C476A8" w:rsidP="00C476A8">
                            <w:pPr>
                              <w:rPr>
                                <w:rFonts w:eastAsiaTheme="minorEastAsia" w:hAnsi="Calibri"/>
                                <w:color w:val="000000" w:themeColor="text1"/>
                                <w:kern w:val="24"/>
                                <w:lang w:eastAsia="en-GB"/>
                              </w:rPr>
                            </w:pPr>
                            <w:r w:rsidRPr="00AB78BB">
                              <w:rPr>
                                <w:rFonts w:eastAsiaTheme="minorEastAsia" w:hAnsi="Calibri"/>
                                <w:color w:val="000000" w:themeColor="text1"/>
                                <w:kern w:val="24"/>
                                <w:lang w:eastAsia="en-GB"/>
                              </w:rPr>
                              <w:t xml:space="preserve">Through carefully crafted teaching and learning that meets the needs of each individual, we remove ‘glass ceilings’ by scaffolding up to the intended knowledge. </w:t>
                            </w:r>
                          </w:p>
                          <w:p w14:paraId="6589AFB6" w14:textId="77777777" w:rsidR="00C476A8" w:rsidRPr="00AB78BB" w:rsidRDefault="00C476A8" w:rsidP="00C476A8">
                            <w:pPr>
                              <w:jc w:val="center"/>
                              <w:rPr>
                                <w:b/>
                                <w:sz w:val="32"/>
                              </w:rPr>
                            </w:pPr>
                            <w:r w:rsidRPr="00AB78BB">
                              <w:rPr>
                                <w:b/>
                                <w:sz w:val="32"/>
                              </w:rPr>
                              <w:t>‘We Change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0732B" id="Text Box 210" o:spid="_x0000_s1045" type="#_x0000_t202" style="position:absolute;left:0;text-align:left;margin-left:0;margin-top:657.5pt;width:571.2pt;height:68.8pt;z-index:2517391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" fillcolor="white [3201]" stroked="f" strokeweight=".5pt">
                <v:textbox>
                  <w:txbxContent>
                    <w:p w14:paraId="35FDD2B8" w14:textId="77777777" w:rsidR="00C476A8" w:rsidRPr="00AB78BB" w:rsidRDefault="00C476A8" w:rsidP="00C476A8">
                      <w:pPr>
                        <w:rPr>
                          <w:rFonts w:eastAsiaTheme="minorEastAsia" w:hAnsi="Calibri"/>
                          <w:color w:val="000000" w:themeColor="text1"/>
                          <w:kern w:val="24"/>
                          <w:lang w:eastAsia="en-GB"/>
                        </w:rPr>
                      </w:pPr>
                      <w:r w:rsidRPr="00AB78BB">
                        <w:rPr>
                          <w:rFonts w:eastAsiaTheme="minorEastAsia" w:hAnsi="Calibri"/>
                          <w:color w:val="000000" w:themeColor="text1"/>
                          <w:kern w:val="24"/>
                          <w:lang w:eastAsia="en-GB"/>
                        </w:rPr>
                        <w:t xml:space="preserve">Through carefully crafted teaching and learning that meets the needs of each individual, we remove ‘glass ceilings’ by scaffolding up to the intended knowledge. </w:t>
                      </w:r>
                    </w:p>
                    <w:p w14:paraId="6589AFB6" w14:textId="77777777" w:rsidR="00C476A8" w:rsidRPr="00AB78BB" w:rsidRDefault="00C476A8" w:rsidP="00C476A8">
                      <w:pPr>
                        <w:jc w:val="center"/>
                        <w:rPr>
                          <w:b/>
                          <w:sz w:val="32"/>
                        </w:rPr>
                      </w:pPr>
                      <w:r w:rsidRPr="00AB78BB">
                        <w:rPr>
                          <w:b/>
                          <w:sz w:val="32"/>
                        </w:rPr>
                        <w:t>‘We Change Lives’</w:t>
                      </w:r>
                    </w:p>
                  </w:txbxContent>
                </v:textbox>
                <w10:wrap anchorx="margin"/>
              </v:shape>
            </w:pict>
          </mc:Fallback>
        </mc:AlternateContent>
      </w:r>
      <w:r w:rsidR="00247A13" w:rsidRPr="00583C08">
        <w:rPr>
          <w:noProof/>
        </w:rPr>
        <mc:AlternateContent>
          <mc:Choice Requires="wps">
            <w:drawing>
              <wp:anchor distT="0" distB="0" distL="114300" distR="114300" simplePos="0" relativeHeight="251721728" behindDoc="0" locked="0" layoutInCell="1" allowOverlap="1" wp14:anchorId="592EF7BE" wp14:editId="2837589D">
                <wp:simplePos x="0" y="0"/>
                <wp:positionH relativeFrom="column">
                  <wp:posOffset>-398218</wp:posOffset>
                </wp:positionH>
                <wp:positionV relativeFrom="paragraph">
                  <wp:posOffset>6487795</wp:posOffset>
                </wp:positionV>
                <wp:extent cx="1650365" cy="1371600"/>
                <wp:effectExtent l="0" t="0" r="26035" b="19050"/>
                <wp:wrapNone/>
                <wp:docPr id="211" name="Rectangle: Rounded Corners 15"/>
                <wp:cNvGraphicFramePr/>
                <a:graphic xmlns:a="http://schemas.openxmlformats.org/drawingml/2006/main">
                  <a:graphicData uri="http://schemas.microsoft.com/office/word/2010/wordprocessingShape">
                    <wps:wsp>
                      <wps:cNvSpPr/>
                      <wps:spPr>
                        <a:xfrm>
                          <a:off x="0" y="0"/>
                          <a:ext cx="1650365" cy="13716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DA7A7" id="Rectangle: Rounded Corners 15" o:spid="_x0000_s1026" style="position:absolute;margin-left:-31.35pt;margin-top:510.85pt;width:129.95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" fillcolor="#d9e2f3 [660]" strokecolor="#1f3763 [1604]" strokeweight="1pt">
                <v:stroke joinstyle="miter"/>
              </v:roundrect>
            </w:pict>
          </mc:Fallback>
        </mc:AlternateContent>
      </w:r>
      <w:r w:rsidR="00247A13" w:rsidRPr="00583C08">
        <w:rPr>
          <w:noProof/>
        </w:rPr>
        <mc:AlternateContent>
          <mc:Choice Requires="wps">
            <w:drawing>
              <wp:anchor distT="0" distB="0" distL="114300" distR="114300" simplePos="0" relativeHeight="251722752" behindDoc="0" locked="0" layoutInCell="1" allowOverlap="1" wp14:anchorId="17F6592F" wp14:editId="2A679FB6">
                <wp:simplePos x="0" y="0"/>
                <wp:positionH relativeFrom="column">
                  <wp:posOffset>-468909</wp:posOffset>
                </wp:positionH>
                <wp:positionV relativeFrom="paragraph">
                  <wp:posOffset>6479746</wp:posOffset>
                </wp:positionV>
                <wp:extent cx="1771650" cy="1600200"/>
                <wp:effectExtent l="0" t="0" r="0" b="0"/>
                <wp:wrapNone/>
                <wp:docPr id="212" name="TextBox 16"/>
                <wp:cNvGraphicFramePr/>
                <a:graphic xmlns:a="http://schemas.openxmlformats.org/drawingml/2006/main">
                  <a:graphicData uri="http://schemas.microsoft.com/office/word/2010/wordprocessingShape">
                    <wps:wsp>
                      <wps:cNvSpPr txBox="1"/>
                      <wps:spPr>
                        <a:xfrm>
                          <a:off x="0" y="0"/>
                          <a:ext cx="1771650" cy="1600200"/>
                        </a:xfrm>
                        <a:prstGeom prst="rect">
                          <a:avLst/>
                        </a:prstGeom>
                        <a:noFill/>
                      </wps:spPr>
                      <wps:txbx>
                        <w:txbxContent>
                          <w:p w14:paraId="753614F7" w14:textId="77777777" w:rsidR="00C476A8" w:rsidRPr="00860F58" w:rsidRDefault="00C476A8" w:rsidP="00C476A8">
                            <w:pPr>
                              <w:pStyle w:val="NormalWeb"/>
                              <w:spacing w:before="0" w:beforeAutospacing="0" w:after="0" w:afterAutospacing="0"/>
                              <w:jc w:val="center"/>
                              <w:rPr>
                                <w:sz w:val="20"/>
                              </w:rPr>
                            </w:pPr>
                            <w:r>
                              <w:rPr>
                                <w:rFonts w:asciiTheme="minorHAnsi" w:hAnsi="Calibri" w:cstheme="minorBidi"/>
                                <w:color w:val="000000" w:themeColor="text1"/>
                                <w:kern w:val="24"/>
                                <w:sz w:val="28"/>
                                <w:szCs w:val="36"/>
                              </w:rPr>
                              <w:t>In-the-moment adaptations</w:t>
                            </w:r>
                          </w:p>
                          <w:p w14:paraId="36CF3F04"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We recognise that despite planning, assessment strategies may identify that pupils need further in the moment adaptations</w:t>
                            </w:r>
                          </w:p>
                        </w:txbxContent>
                      </wps:txbx>
                      <wps:bodyPr wrap="square" rtlCol="0">
                        <a:spAutoFit/>
                      </wps:bodyPr>
                    </wps:wsp>
                  </a:graphicData>
                </a:graphic>
                <wp14:sizeRelH relativeFrom="margin">
                  <wp14:pctWidth>0</wp14:pctWidth>
                </wp14:sizeRelH>
              </wp:anchor>
            </w:drawing>
          </mc:Choice>
          <mc:Fallback>
            <w:pict>
              <v:shape w14:anchorId="17F6592F" id="_x0000_s1046" type="#_x0000_t202" style="position:absolute;left:0;text-align:left;margin-left:-36.9pt;margin-top:510.2pt;width:139.5pt;height:126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" filled="f" stroked="f">
                <v:textbox style="mso-fit-shape-to-text:t">
                  <w:txbxContent>
                    <w:p w14:paraId="753614F7" w14:textId="77777777" w:rsidR="00C476A8" w:rsidRPr="00860F58" w:rsidRDefault="00C476A8" w:rsidP="00C476A8">
                      <w:pPr>
                        <w:pStyle w:val="NormalWeb"/>
                        <w:spacing w:before="0" w:beforeAutospacing="0" w:after="0" w:afterAutospacing="0"/>
                        <w:jc w:val="center"/>
                        <w:rPr>
                          <w:sz w:val="20"/>
                        </w:rPr>
                      </w:pPr>
                      <w:r>
                        <w:rPr>
                          <w:rFonts w:asciiTheme="minorHAnsi" w:hAnsi="Calibri" w:cstheme="minorBidi"/>
                          <w:color w:val="000000" w:themeColor="text1"/>
                          <w:kern w:val="24"/>
                          <w:sz w:val="28"/>
                          <w:szCs w:val="36"/>
                        </w:rPr>
                        <w:t>In-the-moment adaptations</w:t>
                      </w:r>
                    </w:p>
                    <w:p w14:paraId="36CF3F04"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We recognise that despite planning, assessment strategies may identify that pupils need further in the moment adaptations</w:t>
                      </w:r>
                    </w:p>
                  </w:txbxContent>
                </v:textbox>
              </v:shape>
            </w:pict>
          </mc:Fallback>
        </mc:AlternateContent>
      </w:r>
      <w:r w:rsidR="00247A13" w:rsidRPr="00583C08">
        <w:rPr>
          <w:noProof/>
        </w:rPr>
        <mc:AlternateContent>
          <mc:Choice Requires="wps">
            <w:drawing>
              <wp:anchor distT="0" distB="0" distL="114300" distR="114300" simplePos="0" relativeHeight="251716608" behindDoc="0" locked="0" layoutInCell="1" allowOverlap="1" wp14:anchorId="217915CC" wp14:editId="091DF416">
                <wp:simplePos x="0" y="0"/>
                <wp:positionH relativeFrom="column">
                  <wp:posOffset>-401229</wp:posOffset>
                </wp:positionH>
                <wp:positionV relativeFrom="paragraph">
                  <wp:posOffset>4909390</wp:posOffset>
                </wp:positionV>
                <wp:extent cx="1650365" cy="1371600"/>
                <wp:effectExtent l="0" t="0" r="26035" b="19050"/>
                <wp:wrapNone/>
                <wp:docPr id="194" name="Rectangle: Rounded Corners 15"/>
                <wp:cNvGraphicFramePr/>
                <a:graphic xmlns:a="http://schemas.openxmlformats.org/drawingml/2006/main">
                  <a:graphicData uri="http://schemas.microsoft.com/office/word/2010/wordprocessingShape">
                    <wps:wsp>
                      <wps:cNvSpPr/>
                      <wps:spPr>
                        <a:xfrm>
                          <a:off x="0" y="0"/>
                          <a:ext cx="1650365" cy="13716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E2D20" id="Rectangle: Rounded Corners 15" o:spid="_x0000_s1026" style="position:absolute;margin-left:-31.6pt;margin-top:386.55pt;width:129.95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" fillcolor="#d9e2f3 [660]" strokecolor="#1f3763 [1604]" strokeweight="1pt">
                <v:stroke joinstyle="miter"/>
              </v:roundrect>
            </w:pict>
          </mc:Fallback>
        </mc:AlternateContent>
      </w:r>
      <w:r w:rsidR="00247A13" w:rsidRPr="00583C08">
        <w:rPr>
          <w:noProof/>
        </w:rPr>
        <mc:AlternateContent>
          <mc:Choice Requires="wps">
            <w:drawing>
              <wp:anchor distT="0" distB="0" distL="114300" distR="114300" simplePos="0" relativeHeight="251705344" behindDoc="0" locked="0" layoutInCell="1" allowOverlap="1" wp14:anchorId="07112259" wp14:editId="3234536C">
                <wp:simplePos x="0" y="0"/>
                <wp:positionH relativeFrom="column">
                  <wp:posOffset>-436058</wp:posOffset>
                </wp:positionH>
                <wp:positionV relativeFrom="paragraph">
                  <wp:posOffset>2676070</wp:posOffset>
                </wp:positionV>
                <wp:extent cx="1629223" cy="2023745"/>
                <wp:effectExtent l="0" t="0" r="28575" b="14605"/>
                <wp:wrapNone/>
                <wp:docPr id="30" name="Rectangle: Rounded Corners 15"/>
                <wp:cNvGraphicFramePr/>
                <a:graphic xmlns:a="http://schemas.openxmlformats.org/drawingml/2006/main">
                  <a:graphicData uri="http://schemas.microsoft.com/office/word/2010/wordprocessingShape">
                    <wps:wsp>
                      <wps:cNvSpPr/>
                      <wps:spPr>
                        <a:xfrm>
                          <a:off x="0" y="0"/>
                          <a:ext cx="1629223" cy="202374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BC0FB" id="Rectangle: Rounded Corners 15" o:spid="_x0000_s1026" style="position:absolute;margin-left:-34.35pt;margin-top:210.7pt;width:128.3pt;height:159.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" fillcolor="#d9e2f3 [660]" strokecolor="#1f3763 [1604]" strokeweight="1pt">
                <v:stroke joinstyle="miter"/>
              </v:roundrect>
            </w:pict>
          </mc:Fallback>
        </mc:AlternateContent>
      </w:r>
      <w:r w:rsidR="00247A13" w:rsidRPr="00583C08">
        <w:rPr>
          <w:noProof/>
        </w:rPr>
        <mc:AlternateContent>
          <mc:Choice Requires="wps">
            <w:drawing>
              <wp:anchor distT="0" distB="0" distL="114300" distR="114300" simplePos="0" relativeHeight="251706368" behindDoc="0" locked="0" layoutInCell="1" allowOverlap="1" wp14:anchorId="60347D00" wp14:editId="447057FF">
                <wp:simplePos x="0" y="0"/>
                <wp:positionH relativeFrom="column">
                  <wp:posOffset>-532296</wp:posOffset>
                </wp:positionH>
                <wp:positionV relativeFrom="paragraph">
                  <wp:posOffset>3119755</wp:posOffset>
                </wp:positionV>
                <wp:extent cx="1719830" cy="1600200"/>
                <wp:effectExtent l="0" t="0" r="0" b="0"/>
                <wp:wrapNone/>
                <wp:docPr id="31" name="TextBox 16"/>
                <wp:cNvGraphicFramePr/>
                <a:graphic xmlns:a="http://schemas.openxmlformats.org/drawingml/2006/main">
                  <a:graphicData uri="http://schemas.microsoft.com/office/word/2010/wordprocessingShape">
                    <wps:wsp>
                      <wps:cNvSpPr txBox="1"/>
                      <wps:spPr>
                        <a:xfrm>
                          <a:off x="0" y="0"/>
                          <a:ext cx="1719830" cy="1600200"/>
                        </a:xfrm>
                        <a:prstGeom prst="rect">
                          <a:avLst/>
                        </a:prstGeom>
                        <a:noFill/>
                      </wps:spPr>
                      <wps:txbx>
                        <w:txbxContent>
                          <w:p w14:paraId="5B8CAD83" w14:textId="77777777" w:rsidR="00C476A8" w:rsidRPr="00860F58" w:rsidRDefault="00C476A8" w:rsidP="00C476A8">
                            <w:pPr>
                              <w:pStyle w:val="NormalWeb"/>
                              <w:spacing w:before="0" w:beforeAutospacing="0" w:after="0" w:afterAutospacing="0"/>
                              <w:jc w:val="center"/>
                              <w:rPr>
                                <w:sz w:val="20"/>
                              </w:rPr>
                            </w:pPr>
                            <w:r w:rsidRPr="00860F58">
                              <w:rPr>
                                <w:rFonts w:asciiTheme="minorHAnsi" w:hAnsi="Calibri" w:cstheme="minorBidi"/>
                                <w:color w:val="000000" w:themeColor="text1"/>
                                <w:kern w:val="24"/>
                                <w:sz w:val="28"/>
                                <w:szCs w:val="36"/>
                              </w:rPr>
                              <w:t>Anticipating Barriers</w:t>
                            </w:r>
                          </w:p>
                          <w:p w14:paraId="3EE9639A"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 xml:space="preserve">Within our whole class planning, skilled practitioners will anticipate any individual barriers </w:t>
                            </w:r>
                          </w:p>
                        </w:txbxContent>
                      </wps:txbx>
                      <wps:bodyPr wrap="square" rtlCol="0">
                        <a:spAutoFit/>
                      </wps:bodyPr>
                    </wps:wsp>
                  </a:graphicData>
                </a:graphic>
                <wp14:sizeRelH relativeFrom="margin">
                  <wp14:pctWidth>0</wp14:pctWidth>
                </wp14:sizeRelH>
              </wp:anchor>
            </w:drawing>
          </mc:Choice>
          <mc:Fallback>
            <w:pict>
              <v:shape w14:anchorId="60347D00" id="_x0000_s1047" type="#_x0000_t202" style="position:absolute;left:0;text-align:left;margin-left:-41.9pt;margin-top:245.65pt;width:135.4pt;height:126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" filled="f" stroked="f">
                <v:textbox style="mso-fit-shape-to-text:t">
                  <w:txbxContent>
                    <w:p w14:paraId="5B8CAD83" w14:textId="77777777" w:rsidR="00C476A8" w:rsidRPr="00860F58" w:rsidRDefault="00C476A8" w:rsidP="00C476A8">
                      <w:pPr>
                        <w:pStyle w:val="NormalWeb"/>
                        <w:spacing w:before="0" w:beforeAutospacing="0" w:after="0" w:afterAutospacing="0"/>
                        <w:jc w:val="center"/>
                        <w:rPr>
                          <w:sz w:val="20"/>
                        </w:rPr>
                      </w:pPr>
                      <w:r w:rsidRPr="00860F58">
                        <w:rPr>
                          <w:rFonts w:asciiTheme="minorHAnsi" w:hAnsi="Calibri" w:cstheme="minorBidi"/>
                          <w:color w:val="000000" w:themeColor="text1"/>
                          <w:kern w:val="24"/>
                          <w:sz w:val="28"/>
                          <w:szCs w:val="36"/>
                        </w:rPr>
                        <w:t>Anticipating Barriers</w:t>
                      </w:r>
                    </w:p>
                    <w:p w14:paraId="3EE9639A"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 xml:space="preserve">Within our whole class planning, skilled practitioners will anticipate any individual barriers </w:t>
                      </w:r>
                    </w:p>
                  </w:txbxContent>
                </v:textbox>
              </v:shape>
            </w:pict>
          </mc:Fallback>
        </mc:AlternateContent>
      </w:r>
      <w:r w:rsidR="00247A13" w:rsidRPr="00583C08">
        <w:rPr>
          <w:noProof/>
        </w:rPr>
        <mc:AlternateContent>
          <mc:Choice Requires="wps">
            <w:drawing>
              <wp:anchor distT="0" distB="0" distL="114300" distR="114300" simplePos="0" relativeHeight="251700224" behindDoc="0" locked="0" layoutInCell="1" allowOverlap="1" wp14:anchorId="2A8806FC" wp14:editId="1813DE6B">
                <wp:simplePos x="0" y="0"/>
                <wp:positionH relativeFrom="column">
                  <wp:posOffset>-319284</wp:posOffset>
                </wp:positionH>
                <wp:positionV relativeFrom="paragraph">
                  <wp:posOffset>614867</wp:posOffset>
                </wp:positionV>
                <wp:extent cx="5886450" cy="368935"/>
                <wp:effectExtent l="0" t="0" r="0" b="0"/>
                <wp:wrapNone/>
                <wp:docPr id="224" name="TextBox 10"/>
                <wp:cNvGraphicFramePr/>
                <a:graphic xmlns:a="http://schemas.openxmlformats.org/drawingml/2006/main">
                  <a:graphicData uri="http://schemas.microsoft.com/office/word/2010/wordprocessingShape">
                    <wps:wsp>
                      <wps:cNvSpPr txBox="1"/>
                      <wps:spPr>
                        <a:xfrm>
                          <a:off x="0" y="0"/>
                          <a:ext cx="5886450" cy="368935"/>
                        </a:xfrm>
                        <a:prstGeom prst="rect">
                          <a:avLst/>
                        </a:prstGeom>
                        <a:noFill/>
                      </wps:spPr>
                      <wps:txbx>
                        <w:txbxContent>
                          <w:p w14:paraId="7C975AFB" w14:textId="77777777" w:rsidR="00C476A8" w:rsidRPr="00583C08" w:rsidRDefault="00C476A8" w:rsidP="00C476A8">
                            <w:pPr>
                              <w:pStyle w:val="NormalWeb"/>
                              <w:spacing w:before="0" w:beforeAutospacing="0" w:after="0" w:afterAutospacing="0"/>
                              <w:rPr>
                                <w:sz w:val="20"/>
                              </w:rPr>
                            </w:pPr>
                            <w:r w:rsidRPr="00583C08">
                              <w:rPr>
                                <w:rFonts w:asciiTheme="minorHAnsi" w:hAnsi="Calibri" w:cstheme="minorBidi"/>
                                <w:color w:val="000000" w:themeColor="text1"/>
                                <w:kern w:val="24"/>
                                <w:sz w:val="28"/>
                                <w:szCs w:val="36"/>
                              </w:rPr>
                              <w:t>Identification of a clear and purposeful knowledge outcome</w:t>
                            </w:r>
                          </w:p>
                        </w:txbxContent>
                      </wps:txbx>
                      <wps:bodyPr wrap="square" rtlCol="0">
                        <a:spAutoFit/>
                      </wps:bodyPr>
                    </wps:wsp>
                  </a:graphicData>
                </a:graphic>
                <wp14:sizeRelH relativeFrom="margin">
                  <wp14:pctWidth>0</wp14:pctWidth>
                </wp14:sizeRelH>
              </wp:anchor>
            </w:drawing>
          </mc:Choice>
          <mc:Fallback>
            <w:pict>
              <v:shape w14:anchorId="2A8806FC" id="TextBox 10" o:spid="_x0000_s1048" type="#_x0000_t202" style="position:absolute;left:0;text-align:left;margin-left:-25.15pt;margin-top:48.4pt;width:463.5pt;height:29.0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" filled="f" stroked="f">
                <v:textbox style="mso-fit-shape-to-text:t">
                  <w:txbxContent>
                    <w:p w14:paraId="7C975AFB" w14:textId="77777777" w:rsidR="00C476A8" w:rsidRPr="00583C08" w:rsidRDefault="00C476A8" w:rsidP="00C476A8">
                      <w:pPr>
                        <w:pStyle w:val="NormalWeb"/>
                        <w:spacing w:before="0" w:beforeAutospacing="0" w:after="0" w:afterAutospacing="0"/>
                        <w:rPr>
                          <w:sz w:val="20"/>
                        </w:rPr>
                      </w:pPr>
                      <w:r w:rsidRPr="00583C08">
                        <w:rPr>
                          <w:rFonts w:asciiTheme="minorHAnsi" w:hAnsi="Calibri" w:cstheme="minorBidi"/>
                          <w:color w:val="000000" w:themeColor="text1"/>
                          <w:kern w:val="24"/>
                          <w:sz w:val="28"/>
                          <w:szCs w:val="36"/>
                        </w:rPr>
                        <w:t>Identification of a clear and purposeful knowledge outcome</w:t>
                      </w:r>
                    </w:p>
                  </w:txbxContent>
                </v:textbox>
              </v:shape>
            </w:pict>
          </mc:Fallback>
        </mc:AlternateContent>
      </w:r>
      <w:r w:rsidR="00247A13" w:rsidRPr="00583C08">
        <w:rPr>
          <w:noProof/>
        </w:rPr>
        <mc:AlternateContent>
          <mc:Choice Requires="wps">
            <w:drawing>
              <wp:anchor distT="0" distB="0" distL="114300" distR="114300" simplePos="0" relativeHeight="251699200" behindDoc="0" locked="0" layoutInCell="1" allowOverlap="1" wp14:anchorId="7DB043B2" wp14:editId="0F80A6D1">
                <wp:simplePos x="0" y="0"/>
                <wp:positionH relativeFrom="column">
                  <wp:posOffset>-320257</wp:posOffset>
                </wp:positionH>
                <wp:positionV relativeFrom="paragraph">
                  <wp:posOffset>598805</wp:posOffset>
                </wp:positionV>
                <wp:extent cx="4616727" cy="303641"/>
                <wp:effectExtent l="0" t="0" r="12700" b="20320"/>
                <wp:wrapNone/>
                <wp:docPr id="223" name="Rectangle: Rounded Corners 9"/>
                <wp:cNvGraphicFramePr/>
                <a:graphic xmlns:a="http://schemas.openxmlformats.org/drawingml/2006/main">
                  <a:graphicData uri="http://schemas.microsoft.com/office/word/2010/wordprocessingShape">
                    <wps:wsp>
                      <wps:cNvSpPr/>
                      <wps:spPr>
                        <a:xfrm>
                          <a:off x="0" y="0"/>
                          <a:ext cx="4616727" cy="303641"/>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1CD63" id="Rectangle: Rounded Corners 9" o:spid="_x0000_s1026" style="position:absolute;margin-left:-25.2pt;margin-top:47.15pt;width:363.5pt;height:2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" fillcolor="#bdd6ee [1304]" strokecolor="#1f3763 [1604]" strokeweight="1pt">
                <v:stroke joinstyle="miter"/>
              </v:roundrect>
            </w:pict>
          </mc:Fallback>
        </mc:AlternateContent>
      </w:r>
      <w:r w:rsidR="00247A13" w:rsidRPr="00583C08">
        <w:rPr>
          <w:noProof/>
        </w:rPr>
        <mc:AlternateContent>
          <mc:Choice Requires="wps">
            <w:drawing>
              <wp:anchor distT="0" distB="0" distL="114300" distR="114300" simplePos="0" relativeHeight="251701248" behindDoc="0" locked="0" layoutInCell="1" allowOverlap="1" wp14:anchorId="469D866D" wp14:editId="3D294B7E">
                <wp:simplePos x="0" y="0"/>
                <wp:positionH relativeFrom="column">
                  <wp:posOffset>-435899</wp:posOffset>
                </wp:positionH>
                <wp:positionV relativeFrom="paragraph">
                  <wp:posOffset>1019604</wp:posOffset>
                </wp:positionV>
                <wp:extent cx="1650365" cy="1395095"/>
                <wp:effectExtent l="0" t="0" r="26035" b="14605"/>
                <wp:wrapNone/>
                <wp:docPr id="220" name="Rectangle: Rounded Corners 11"/>
                <wp:cNvGraphicFramePr/>
                <a:graphic xmlns:a="http://schemas.openxmlformats.org/drawingml/2006/main">
                  <a:graphicData uri="http://schemas.microsoft.com/office/word/2010/wordprocessingShape">
                    <wps:wsp>
                      <wps:cNvSpPr/>
                      <wps:spPr>
                        <a:xfrm>
                          <a:off x="0" y="0"/>
                          <a:ext cx="1650365" cy="139509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1344B" id="Rectangle: Rounded Corners 11" o:spid="_x0000_s1026" style="position:absolute;margin-left:-34.3pt;margin-top:80.3pt;width:129.95pt;height:10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" fillcolor="#d9e2f3 [660]" strokecolor="#1f3763 [1604]" strokeweight="1pt">
                <v:stroke joinstyle="miter"/>
              </v:roundrect>
            </w:pict>
          </mc:Fallback>
        </mc:AlternateContent>
      </w:r>
      <w:r w:rsidR="00247A13" w:rsidRPr="00583C08">
        <w:rPr>
          <w:noProof/>
        </w:rPr>
        <mc:AlternateContent>
          <mc:Choice Requires="wps">
            <w:drawing>
              <wp:anchor distT="0" distB="0" distL="114300" distR="114300" simplePos="0" relativeHeight="251702272" behindDoc="0" locked="0" layoutInCell="1" allowOverlap="1" wp14:anchorId="0395691C" wp14:editId="4FCC4C3B">
                <wp:simplePos x="0" y="0"/>
                <wp:positionH relativeFrom="column">
                  <wp:posOffset>-468219</wp:posOffset>
                </wp:positionH>
                <wp:positionV relativeFrom="paragraph">
                  <wp:posOffset>1028477</wp:posOffset>
                </wp:positionV>
                <wp:extent cx="1538853" cy="1296035"/>
                <wp:effectExtent l="0" t="0" r="0" b="0"/>
                <wp:wrapNone/>
                <wp:docPr id="221" name="TextBox 12"/>
                <wp:cNvGraphicFramePr/>
                <a:graphic xmlns:a="http://schemas.openxmlformats.org/drawingml/2006/main">
                  <a:graphicData uri="http://schemas.microsoft.com/office/word/2010/wordprocessingShape">
                    <wps:wsp>
                      <wps:cNvSpPr txBox="1"/>
                      <wps:spPr>
                        <a:xfrm>
                          <a:off x="0" y="0"/>
                          <a:ext cx="1538853" cy="1296035"/>
                        </a:xfrm>
                        <a:prstGeom prst="rect">
                          <a:avLst/>
                        </a:prstGeom>
                        <a:noFill/>
                      </wps:spPr>
                      <wps:txbx>
                        <w:txbxContent>
                          <w:p w14:paraId="566FFD43" w14:textId="77777777" w:rsidR="00C476A8" w:rsidRPr="00583C08" w:rsidRDefault="00C476A8" w:rsidP="00C476A8">
                            <w:pPr>
                              <w:pStyle w:val="NormalWeb"/>
                              <w:spacing w:before="0" w:beforeAutospacing="0" w:after="0" w:afterAutospacing="0"/>
                              <w:jc w:val="center"/>
                              <w:rPr>
                                <w:sz w:val="20"/>
                              </w:rPr>
                            </w:pPr>
                            <w:r w:rsidRPr="00583C08">
                              <w:rPr>
                                <w:rFonts w:asciiTheme="minorHAnsi" w:hAnsi="Calibri" w:cstheme="minorBidi"/>
                                <w:color w:val="000000" w:themeColor="text1"/>
                                <w:kern w:val="24"/>
                                <w:sz w:val="28"/>
                                <w:szCs w:val="36"/>
                              </w:rPr>
                              <w:t>Planning</w:t>
                            </w:r>
                          </w:p>
                          <w:p w14:paraId="2153C59D"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At the initial stages, our curriculum is carefully planned to minimise the need for in-the-moment adaptations.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395691C" id="TextBox 12" o:spid="_x0000_s1049" type="#_x0000_t202" style="position:absolute;left:0;text-align:left;margin-left:-36.85pt;margin-top:81pt;width:121.15pt;height:10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" filled="f" stroked="f">
                <v:textbox>
                  <w:txbxContent>
                    <w:p w14:paraId="566FFD43" w14:textId="77777777" w:rsidR="00C476A8" w:rsidRPr="00583C08" w:rsidRDefault="00C476A8" w:rsidP="00C476A8">
                      <w:pPr>
                        <w:pStyle w:val="NormalWeb"/>
                        <w:spacing w:before="0" w:beforeAutospacing="0" w:after="0" w:afterAutospacing="0"/>
                        <w:jc w:val="center"/>
                        <w:rPr>
                          <w:sz w:val="20"/>
                        </w:rPr>
                      </w:pPr>
                      <w:r w:rsidRPr="00583C08">
                        <w:rPr>
                          <w:rFonts w:asciiTheme="minorHAnsi" w:hAnsi="Calibri" w:cstheme="minorBidi"/>
                          <w:color w:val="000000" w:themeColor="text1"/>
                          <w:kern w:val="24"/>
                          <w:sz w:val="28"/>
                          <w:szCs w:val="36"/>
                        </w:rPr>
                        <w:t>Planning</w:t>
                      </w:r>
                    </w:p>
                    <w:p w14:paraId="2153C59D" w14:textId="77777777" w:rsidR="00C476A8" w:rsidRDefault="00C476A8" w:rsidP="00C476A8">
                      <w:pPr>
                        <w:pStyle w:val="NormalWeb"/>
                        <w:spacing w:before="0" w:beforeAutospacing="0" w:after="0" w:afterAutospacing="0"/>
                        <w:jc w:val="center"/>
                      </w:pPr>
                      <w:r>
                        <w:rPr>
                          <w:rFonts w:asciiTheme="minorHAnsi" w:hAnsi="Calibri" w:cstheme="minorBidi"/>
                          <w:i/>
                          <w:iCs/>
                          <w:color w:val="000000" w:themeColor="text1"/>
                          <w:kern w:val="24"/>
                          <w:sz w:val="22"/>
                          <w:szCs w:val="22"/>
                        </w:rPr>
                        <w:t>At the initial stages, our curriculum is carefully planned to minimise the need for in-the-moment adaptations.</w:t>
                      </w:r>
                    </w:p>
                  </w:txbxContent>
                </v:textbox>
              </v:shape>
            </w:pict>
          </mc:Fallback>
        </mc:AlternateContent>
      </w:r>
    </w:p>
    <w:sectPr w:rsidR="00C476A8" w:rsidRPr="00511F50" w:rsidSect="00F72BE4">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altName w:val="MS Gothic"/>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905A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518917" o:spid="_x0000_i1025" type="#_x0000_t75" style="width:318.95pt;height:113.15pt;visibility:visible;mso-wrap-style:square" o:bullet="t">
        <v:imagedata r:id="rId1" o:title=""/>
      </v:shape>
    </w:pict>
  </w:numPicBullet>
  <w:abstractNum w:abstractNumId="0" w15:restartNumberingAfterBreak="0">
    <w:nsid w:val="00CF2C46"/>
    <w:multiLevelType w:val="multilevel"/>
    <w:tmpl w:val="43FEB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D5B35"/>
    <w:multiLevelType w:val="hybridMultilevel"/>
    <w:tmpl w:val="710091AA"/>
    <w:lvl w:ilvl="0" w:tplc="A760A03C">
      <w:start w:val="1"/>
      <w:numFmt w:val="bullet"/>
      <w:lvlText w:val="•"/>
      <w:lvlJc w:val="left"/>
      <w:pPr>
        <w:tabs>
          <w:tab w:val="num" w:pos="720"/>
        </w:tabs>
        <w:ind w:left="720" w:hanging="360"/>
      </w:pPr>
      <w:rPr>
        <w:rFonts w:ascii="Arial" w:hAnsi="Arial" w:hint="default"/>
      </w:rPr>
    </w:lvl>
    <w:lvl w:ilvl="1" w:tplc="A028B40A" w:tentative="1">
      <w:start w:val="1"/>
      <w:numFmt w:val="bullet"/>
      <w:lvlText w:val="•"/>
      <w:lvlJc w:val="left"/>
      <w:pPr>
        <w:tabs>
          <w:tab w:val="num" w:pos="1440"/>
        </w:tabs>
        <w:ind w:left="1440" w:hanging="360"/>
      </w:pPr>
      <w:rPr>
        <w:rFonts w:ascii="Arial" w:hAnsi="Arial" w:hint="default"/>
      </w:rPr>
    </w:lvl>
    <w:lvl w:ilvl="2" w:tplc="554A6AD8" w:tentative="1">
      <w:start w:val="1"/>
      <w:numFmt w:val="bullet"/>
      <w:lvlText w:val="•"/>
      <w:lvlJc w:val="left"/>
      <w:pPr>
        <w:tabs>
          <w:tab w:val="num" w:pos="2160"/>
        </w:tabs>
        <w:ind w:left="2160" w:hanging="360"/>
      </w:pPr>
      <w:rPr>
        <w:rFonts w:ascii="Arial" w:hAnsi="Arial" w:hint="default"/>
      </w:rPr>
    </w:lvl>
    <w:lvl w:ilvl="3" w:tplc="3B823F46" w:tentative="1">
      <w:start w:val="1"/>
      <w:numFmt w:val="bullet"/>
      <w:lvlText w:val="•"/>
      <w:lvlJc w:val="left"/>
      <w:pPr>
        <w:tabs>
          <w:tab w:val="num" w:pos="2880"/>
        </w:tabs>
        <w:ind w:left="2880" w:hanging="360"/>
      </w:pPr>
      <w:rPr>
        <w:rFonts w:ascii="Arial" w:hAnsi="Arial" w:hint="default"/>
      </w:rPr>
    </w:lvl>
    <w:lvl w:ilvl="4" w:tplc="C9382056" w:tentative="1">
      <w:start w:val="1"/>
      <w:numFmt w:val="bullet"/>
      <w:lvlText w:val="•"/>
      <w:lvlJc w:val="left"/>
      <w:pPr>
        <w:tabs>
          <w:tab w:val="num" w:pos="3600"/>
        </w:tabs>
        <w:ind w:left="3600" w:hanging="360"/>
      </w:pPr>
      <w:rPr>
        <w:rFonts w:ascii="Arial" w:hAnsi="Arial" w:hint="default"/>
      </w:rPr>
    </w:lvl>
    <w:lvl w:ilvl="5" w:tplc="DC4E1DAA" w:tentative="1">
      <w:start w:val="1"/>
      <w:numFmt w:val="bullet"/>
      <w:lvlText w:val="•"/>
      <w:lvlJc w:val="left"/>
      <w:pPr>
        <w:tabs>
          <w:tab w:val="num" w:pos="4320"/>
        </w:tabs>
        <w:ind w:left="4320" w:hanging="360"/>
      </w:pPr>
      <w:rPr>
        <w:rFonts w:ascii="Arial" w:hAnsi="Arial" w:hint="default"/>
      </w:rPr>
    </w:lvl>
    <w:lvl w:ilvl="6" w:tplc="796A54B4" w:tentative="1">
      <w:start w:val="1"/>
      <w:numFmt w:val="bullet"/>
      <w:lvlText w:val="•"/>
      <w:lvlJc w:val="left"/>
      <w:pPr>
        <w:tabs>
          <w:tab w:val="num" w:pos="5040"/>
        </w:tabs>
        <w:ind w:left="5040" w:hanging="360"/>
      </w:pPr>
      <w:rPr>
        <w:rFonts w:ascii="Arial" w:hAnsi="Arial" w:hint="default"/>
      </w:rPr>
    </w:lvl>
    <w:lvl w:ilvl="7" w:tplc="E29C06BC" w:tentative="1">
      <w:start w:val="1"/>
      <w:numFmt w:val="bullet"/>
      <w:lvlText w:val="•"/>
      <w:lvlJc w:val="left"/>
      <w:pPr>
        <w:tabs>
          <w:tab w:val="num" w:pos="5760"/>
        </w:tabs>
        <w:ind w:left="5760" w:hanging="360"/>
      </w:pPr>
      <w:rPr>
        <w:rFonts w:ascii="Arial" w:hAnsi="Arial" w:hint="default"/>
      </w:rPr>
    </w:lvl>
    <w:lvl w:ilvl="8" w:tplc="B3044F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3C5ACD"/>
    <w:multiLevelType w:val="hybridMultilevel"/>
    <w:tmpl w:val="31B8A9BC"/>
    <w:lvl w:ilvl="0" w:tplc="1B305D6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2174A"/>
    <w:multiLevelType w:val="hybridMultilevel"/>
    <w:tmpl w:val="65A84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34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2445B3"/>
    <w:multiLevelType w:val="hybridMultilevel"/>
    <w:tmpl w:val="BE16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C36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760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600AA"/>
    <w:multiLevelType w:val="hybridMultilevel"/>
    <w:tmpl w:val="E2AEA7F8"/>
    <w:lvl w:ilvl="0" w:tplc="432096B8">
      <w:start w:val="1"/>
      <w:numFmt w:val="bullet"/>
      <w:lvlText w:val=""/>
      <w:lvlPicBulletId w:val="0"/>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FA2D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D00C9D"/>
    <w:multiLevelType w:val="hybridMultilevel"/>
    <w:tmpl w:val="47CA6B1A"/>
    <w:lvl w:ilvl="0" w:tplc="47AE320C">
      <w:start w:val="1"/>
      <w:numFmt w:val="bullet"/>
      <w:lvlText w:val="•"/>
      <w:lvlJc w:val="left"/>
      <w:pPr>
        <w:tabs>
          <w:tab w:val="num" w:pos="720"/>
        </w:tabs>
        <w:ind w:left="720" w:hanging="360"/>
      </w:pPr>
      <w:rPr>
        <w:rFonts w:ascii="Arial" w:hAnsi="Arial" w:hint="default"/>
      </w:rPr>
    </w:lvl>
    <w:lvl w:ilvl="1" w:tplc="7E54C32C" w:tentative="1">
      <w:start w:val="1"/>
      <w:numFmt w:val="bullet"/>
      <w:lvlText w:val="•"/>
      <w:lvlJc w:val="left"/>
      <w:pPr>
        <w:tabs>
          <w:tab w:val="num" w:pos="1440"/>
        </w:tabs>
        <w:ind w:left="1440" w:hanging="360"/>
      </w:pPr>
      <w:rPr>
        <w:rFonts w:ascii="Arial" w:hAnsi="Arial" w:hint="default"/>
      </w:rPr>
    </w:lvl>
    <w:lvl w:ilvl="2" w:tplc="139A6FA2" w:tentative="1">
      <w:start w:val="1"/>
      <w:numFmt w:val="bullet"/>
      <w:lvlText w:val="•"/>
      <w:lvlJc w:val="left"/>
      <w:pPr>
        <w:tabs>
          <w:tab w:val="num" w:pos="2160"/>
        </w:tabs>
        <w:ind w:left="2160" w:hanging="360"/>
      </w:pPr>
      <w:rPr>
        <w:rFonts w:ascii="Arial" w:hAnsi="Arial" w:hint="default"/>
      </w:rPr>
    </w:lvl>
    <w:lvl w:ilvl="3" w:tplc="01D6A814" w:tentative="1">
      <w:start w:val="1"/>
      <w:numFmt w:val="bullet"/>
      <w:lvlText w:val="•"/>
      <w:lvlJc w:val="left"/>
      <w:pPr>
        <w:tabs>
          <w:tab w:val="num" w:pos="2880"/>
        </w:tabs>
        <w:ind w:left="2880" w:hanging="360"/>
      </w:pPr>
      <w:rPr>
        <w:rFonts w:ascii="Arial" w:hAnsi="Arial" w:hint="default"/>
      </w:rPr>
    </w:lvl>
    <w:lvl w:ilvl="4" w:tplc="9844FF26" w:tentative="1">
      <w:start w:val="1"/>
      <w:numFmt w:val="bullet"/>
      <w:lvlText w:val="•"/>
      <w:lvlJc w:val="left"/>
      <w:pPr>
        <w:tabs>
          <w:tab w:val="num" w:pos="3600"/>
        </w:tabs>
        <w:ind w:left="3600" w:hanging="360"/>
      </w:pPr>
      <w:rPr>
        <w:rFonts w:ascii="Arial" w:hAnsi="Arial" w:hint="default"/>
      </w:rPr>
    </w:lvl>
    <w:lvl w:ilvl="5" w:tplc="F70E5D18" w:tentative="1">
      <w:start w:val="1"/>
      <w:numFmt w:val="bullet"/>
      <w:lvlText w:val="•"/>
      <w:lvlJc w:val="left"/>
      <w:pPr>
        <w:tabs>
          <w:tab w:val="num" w:pos="4320"/>
        </w:tabs>
        <w:ind w:left="4320" w:hanging="360"/>
      </w:pPr>
      <w:rPr>
        <w:rFonts w:ascii="Arial" w:hAnsi="Arial" w:hint="default"/>
      </w:rPr>
    </w:lvl>
    <w:lvl w:ilvl="6" w:tplc="D4CC3DAE" w:tentative="1">
      <w:start w:val="1"/>
      <w:numFmt w:val="bullet"/>
      <w:lvlText w:val="•"/>
      <w:lvlJc w:val="left"/>
      <w:pPr>
        <w:tabs>
          <w:tab w:val="num" w:pos="5040"/>
        </w:tabs>
        <w:ind w:left="5040" w:hanging="360"/>
      </w:pPr>
      <w:rPr>
        <w:rFonts w:ascii="Arial" w:hAnsi="Arial" w:hint="default"/>
      </w:rPr>
    </w:lvl>
    <w:lvl w:ilvl="7" w:tplc="A5785AC6" w:tentative="1">
      <w:start w:val="1"/>
      <w:numFmt w:val="bullet"/>
      <w:lvlText w:val="•"/>
      <w:lvlJc w:val="left"/>
      <w:pPr>
        <w:tabs>
          <w:tab w:val="num" w:pos="5760"/>
        </w:tabs>
        <w:ind w:left="5760" w:hanging="360"/>
      </w:pPr>
      <w:rPr>
        <w:rFonts w:ascii="Arial" w:hAnsi="Arial" w:hint="default"/>
      </w:rPr>
    </w:lvl>
    <w:lvl w:ilvl="8" w:tplc="F68621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0C41BB"/>
    <w:multiLevelType w:val="hybridMultilevel"/>
    <w:tmpl w:val="B5EA6330"/>
    <w:lvl w:ilvl="0" w:tplc="1B305D6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872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E33FF"/>
    <w:multiLevelType w:val="hybridMultilevel"/>
    <w:tmpl w:val="17520C7C"/>
    <w:lvl w:ilvl="0" w:tplc="72A813C8">
      <w:start w:val="1"/>
      <w:numFmt w:val="bullet"/>
      <w:lvlText w:val="•"/>
      <w:lvlJc w:val="left"/>
      <w:pPr>
        <w:tabs>
          <w:tab w:val="num" w:pos="720"/>
        </w:tabs>
        <w:ind w:left="720" w:hanging="360"/>
      </w:pPr>
      <w:rPr>
        <w:rFonts w:ascii="Arial" w:hAnsi="Arial" w:hint="default"/>
      </w:rPr>
    </w:lvl>
    <w:lvl w:ilvl="1" w:tplc="64AEECD8" w:tentative="1">
      <w:start w:val="1"/>
      <w:numFmt w:val="bullet"/>
      <w:lvlText w:val="•"/>
      <w:lvlJc w:val="left"/>
      <w:pPr>
        <w:tabs>
          <w:tab w:val="num" w:pos="1440"/>
        </w:tabs>
        <w:ind w:left="1440" w:hanging="360"/>
      </w:pPr>
      <w:rPr>
        <w:rFonts w:ascii="Arial" w:hAnsi="Arial" w:hint="default"/>
      </w:rPr>
    </w:lvl>
    <w:lvl w:ilvl="2" w:tplc="B5C24932" w:tentative="1">
      <w:start w:val="1"/>
      <w:numFmt w:val="bullet"/>
      <w:lvlText w:val="•"/>
      <w:lvlJc w:val="left"/>
      <w:pPr>
        <w:tabs>
          <w:tab w:val="num" w:pos="2160"/>
        </w:tabs>
        <w:ind w:left="2160" w:hanging="360"/>
      </w:pPr>
      <w:rPr>
        <w:rFonts w:ascii="Arial" w:hAnsi="Arial" w:hint="default"/>
      </w:rPr>
    </w:lvl>
    <w:lvl w:ilvl="3" w:tplc="5366F27C" w:tentative="1">
      <w:start w:val="1"/>
      <w:numFmt w:val="bullet"/>
      <w:lvlText w:val="•"/>
      <w:lvlJc w:val="left"/>
      <w:pPr>
        <w:tabs>
          <w:tab w:val="num" w:pos="2880"/>
        </w:tabs>
        <w:ind w:left="2880" w:hanging="360"/>
      </w:pPr>
      <w:rPr>
        <w:rFonts w:ascii="Arial" w:hAnsi="Arial" w:hint="default"/>
      </w:rPr>
    </w:lvl>
    <w:lvl w:ilvl="4" w:tplc="407EA4E4" w:tentative="1">
      <w:start w:val="1"/>
      <w:numFmt w:val="bullet"/>
      <w:lvlText w:val="•"/>
      <w:lvlJc w:val="left"/>
      <w:pPr>
        <w:tabs>
          <w:tab w:val="num" w:pos="3600"/>
        </w:tabs>
        <w:ind w:left="3600" w:hanging="360"/>
      </w:pPr>
      <w:rPr>
        <w:rFonts w:ascii="Arial" w:hAnsi="Arial" w:hint="default"/>
      </w:rPr>
    </w:lvl>
    <w:lvl w:ilvl="5" w:tplc="4D6A4BF4" w:tentative="1">
      <w:start w:val="1"/>
      <w:numFmt w:val="bullet"/>
      <w:lvlText w:val="•"/>
      <w:lvlJc w:val="left"/>
      <w:pPr>
        <w:tabs>
          <w:tab w:val="num" w:pos="4320"/>
        </w:tabs>
        <w:ind w:left="4320" w:hanging="360"/>
      </w:pPr>
      <w:rPr>
        <w:rFonts w:ascii="Arial" w:hAnsi="Arial" w:hint="default"/>
      </w:rPr>
    </w:lvl>
    <w:lvl w:ilvl="6" w:tplc="1CF0AE48" w:tentative="1">
      <w:start w:val="1"/>
      <w:numFmt w:val="bullet"/>
      <w:lvlText w:val="•"/>
      <w:lvlJc w:val="left"/>
      <w:pPr>
        <w:tabs>
          <w:tab w:val="num" w:pos="5040"/>
        </w:tabs>
        <w:ind w:left="5040" w:hanging="360"/>
      </w:pPr>
      <w:rPr>
        <w:rFonts w:ascii="Arial" w:hAnsi="Arial" w:hint="default"/>
      </w:rPr>
    </w:lvl>
    <w:lvl w:ilvl="7" w:tplc="B0AC4CF0" w:tentative="1">
      <w:start w:val="1"/>
      <w:numFmt w:val="bullet"/>
      <w:lvlText w:val="•"/>
      <w:lvlJc w:val="left"/>
      <w:pPr>
        <w:tabs>
          <w:tab w:val="num" w:pos="5760"/>
        </w:tabs>
        <w:ind w:left="5760" w:hanging="360"/>
      </w:pPr>
      <w:rPr>
        <w:rFonts w:ascii="Arial" w:hAnsi="Arial" w:hint="default"/>
      </w:rPr>
    </w:lvl>
    <w:lvl w:ilvl="8" w:tplc="12269A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B73AE3"/>
    <w:multiLevelType w:val="hybridMultilevel"/>
    <w:tmpl w:val="72A49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C536D"/>
    <w:multiLevelType w:val="multilevel"/>
    <w:tmpl w:val="A4C0D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1A1FE7"/>
    <w:multiLevelType w:val="hybridMultilevel"/>
    <w:tmpl w:val="13A86AA8"/>
    <w:lvl w:ilvl="0" w:tplc="1B305D6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86A2E"/>
    <w:multiLevelType w:val="multilevel"/>
    <w:tmpl w:val="5066DEE6"/>
    <w:lvl w:ilvl="0">
      <w:start w:val="2"/>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num w:numId="1" w16cid:durableId="805201330">
    <w:abstractNumId w:val="8"/>
  </w:num>
  <w:num w:numId="2" w16cid:durableId="1113550581">
    <w:abstractNumId w:val="5"/>
  </w:num>
  <w:num w:numId="3" w16cid:durableId="120265780">
    <w:abstractNumId w:val="13"/>
  </w:num>
  <w:num w:numId="4" w16cid:durableId="1812556946">
    <w:abstractNumId w:val="10"/>
  </w:num>
  <w:num w:numId="5" w16cid:durableId="598677397">
    <w:abstractNumId w:val="1"/>
  </w:num>
  <w:num w:numId="6" w16cid:durableId="620840338">
    <w:abstractNumId w:val="14"/>
  </w:num>
  <w:num w:numId="7" w16cid:durableId="1329946119">
    <w:abstractNumId w:val="3"/>
  </w:num>
  <w:num w:numId="8" w16cid:durableId="2111317132">
    <w:abstractNumId w:val="12"/>
  </w:num>
  <w:num w:numId="9" w16cid:durableId="1520702028">
    <w:abstractNumId w:val="9"/>
  </w:num>
  <w:num w:numId="10" w16cid:durableId="618688259">
    <w:abstractNumId w:val="7"/>
  </w:num>
  <w:num w:numId="11" w16cid:durableId="1714840936">
    <w:abstractNumId w:val="4"/>
  </w:num>
  <w:num w:numId="12" w16cid:durableId="1361396442">
    <w:abstractNumId w:val="17"/>
  </w:num>
  <w:num w:numId="13" w16cid:durableId="946280329">
    <w:abstractNumId w:val="2"/>
  </w:num>
  <w:num w:numId="14" w16cid:durableId="1232236754">
    <w:abstractNumId w:val="16"/>
  </w:num>
  <w:num w:numId="15" w16cid:durableId="425001334">
    <w:abstractNumId w:val="11"/>
  </w:num>
  <w:num w:numId="16" w16cid:durableId="341780823">
    <w:abstractNumId w:val="0"/>
  </w:num>
  <w:num w:numId="17" w16cid:durableId="1137452688">
    <w:abstractNumId w:val="6"/>
  </w:num>
  <w:num w:numId="18" w16cid:durableId="1473713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50"/>
    <w:rsid w:val="0001108D"/>
    <w:rsid w:val="00033D3C"/>
    <w:rsid w:val="00057358"/>
    <w:rsid w:val="0006627B"/>
    <w:rsid w:val="000C6BA0"/>
    <w:rsid w:val="000D4B59"/>
    <w:rsid w:val="00105A5D"/>
    <w:rsid w:val="00136020"/>
    <w:rsid w:val="00185359"/>
    <w:rsid w:val="00190646"/>
    <w:rsid w:val="00195ECA"/>
    <w:rsid w:val="001B3283"/>
    <w:rsid w:val="001D3B69"/>
    <w:rsid w:val="001E500D"/>
    <w:rsid w:val="00232B53"/>
    <w:rsid w:val="002463AD"/>
    <w:rsid w:val="00247A13"/>
    <w:rsid w:val="002637A5"/>
    <w:rsid w:val="00287CB1"/>
    <w:rsid w:val="00294150"/>
    <w:rsid w:val="003048F2"/>
    <w:rsid w:val="00335EE0"/>
    <w:rsid w:val="00365C5F"/>
    <w:rsid w:val="00441879"/>
    <w:rsid w:val="00485AE8"/>
    <w:rsid w:val="004C455C"/>
    <w:rsid w:val="00511F50"/>
    <w:rsid w:val="00511FDC"/>
    <w:rsid w:val="005426E2"/>
    <w:rsid w:val="00556DEB"/>
    <w:rsid w:val="00593988"/>
    <w:rsid w:val="005C385D"/>
    <w:rsid w:val="005D6F34"/>
    <w:rsid w:val="005E5F2A"/>
    <w:rsid w:val="00620EAC"/>
    <w:rsid w:val="00646173"/>
    <w:rsid w:val="00697626"/>
    <w:rsid w:val="006A5496"/>
    <w:rsid w:val="007E22CA"/>
    <w:rsid w:val="00815277"/>
    <w:rsid w:val="008168E4"/>
    <w:rsid w:val="00841F41"/>
    <w:rsid w:val="00842F7D"/>
    <w:rsid w:val="008654CB"/>
    <w:rsid w:val="008F3244"/>
    <w:rsid w:val="009416DB"/>
    <w:rsid w:val="00965CE0"/>
    <w:rsid w:val="0099053F"/>
    <w:rsid w:val="009A604C"/>
    <w:rsid w:val="009F39B6"/>
    <w:rsid w:val="00A627FC"/>
    <w:rsid w:val="00B31316"/>
    <w:rsid w:val="00BD09FD"/>
    <w:rsid w:val="00C002E7"/>
    <w:rsid w:val="00C15154"/>
    <w:rsid w:val="00C476A8"/>
    <w:rsid w:val="00C72692"/>
    <w:rsid w:val="00C9729A"/>
    <w:rsid w:val="00D3128F"/>
    <w:rsid w:val="00D33FB3"/>
    <w:rsid w:val="00D436AE"/>
    <w:rsid w:val="00D46186"/>
    <w:rsid w:val="00D63CCB"/>
    <w:rsid w:val="00D866B0"/>
    <w:rsid w:val="00E15D14"/>
    <w:rsid w:val="00EC54AE"/>
    <w:rsid w:val="00F7104F"/>
    <w:rsid w:val="00F72BE4"/>
    <w:rsid w:val="00F75BB2"/>
    <w:rsid w:val="00FA1C60"/>
    <w:rsid w:val="00FA7D36"/>
    <w:rsid w:val="00FF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EFB6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D46186"/>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33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35EE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436AE"/>
    <w:pPr>
      <w:ind w:left="720"/>
      <w:contextualSpacing/>
    </w:pPr>
  </w:style>
  <w:style w:type="paragraph" w:styleId="NormalWeb">
    <w:name w:val="Normal (Web)"/>
    <w:basedOn w:val="Normal"/>
    <w:uiPriority w:val="99"/>
    <w:semiHidden/>
    <w:unhideWhenUsed/>
    <w:rsid w:val="00C476A8"/>
    <w:pPr>
      <w:spacing w:before="100" w:beforeAutospacing="1" w:after="100" w:afterAutospacing="1"/>
    </w:pPr>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E2DDA-9944-4DB2-9E9D-18973E912F06}"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en-GB"/>
        </a:p>
      </dgm:t>
    </dgm:pt>
    <dgm:pt modelId="{4713AF1A-1EFA-4187-B337-08A37CC785B3}">
      <dgm:prSet phldrT="[Text]"/>
      <dgm:spPr/>
      <dgm:t>
        <a:bodyPr/>
        <a:lstStyle/>
        <a:p>
          <a:r>
            <a:rPr lang="en-GB">
              <a:solidFill>
                <a:schemeClr val="accent1">
                  <a:lumMod val="75000"/>
                </a:schemeClr>
              </a:solidFill>
            </a:rPr>
            <a:t>What</a:t>
          </a:r>
        </a:p>
      </dgm:t>
    </dgm:pt>
    <dgm:pt modelId="{DA5F256A-3172-406A-82F1-22B903689B21}" type="parTrans" cxnId="{753F5999-0E57-4D5E-8522-DD6599F360C2}">
      <dgm:prSet/>
      <dgm:spPr/>
      <dgm:t>
        <a:bodyPr/>
        <a:lstStyle/>
        <a:p>
          <a:endParaRPr lang="en-GB"/>
        </a:p>
      </dgm:t>
    </dgm:pt>
    <dgm:pt modelId="{B6714096-6719-4E50-A62B-6181EE4FCD81}" type="sibTrans" cxnId="{753F5999-0E57-4D5E-8522-DD6599F360C2}">
      <dgm:prSet/>
      <dgm:spPr/>
      <dgm:t>
        <a:bodyPr/>
        <a:lstStyle/>
        <a:p>
          <a:endParaRPr lang="en-GB"/>
        </a:p>
      </dgm:t>
    </dgm:pt>
    <dgm:pt modelId="{3B8A9C4B-0D63-49BC-B82B-005ADDF0D428}">
      <dgm:prSet phldrT="[Text]"/>
      <dgm:spPr/>
      <dgm:t>
        <a:bodyPr/>
        <a:lstStyle/>
        <a:p>
          <a:r>
            <a:rPr lang="en-GB"/>
            <a:t>Subject Knowledge </a:t>
          </a:r>
        </a:p>
      </dgm:t>
    </dgm:pt>
    <dgm:pt modelId="{DE30A0D2-3E20-4CE7-A880-A8DBC51F8D6F}" type="parTrans" cxnId="{161958AC-092F-4DB3-BD06-886B70702759}">
      <dgm:prSet/>
      <dgm:spPr/>
      <dgm:t>
        <a:bodyPr/>
        <a:lstStyle/>
        <a:p>
          <a:endParaRPr lang="en-GB"/>
        </a:p>
      </dgm:t>
    </dgm:pt>
    <dgm:pt modelId="{8C693497-D6DF-4D43-AB07-5554684536D3}" type="sibTrans" cxnId="{161958AC-092F-4DB3-BD06-886B70702759}">
      <dgm:prSet/>
      <dgm:spPr/>
      <dgm:t>
        <a:bodyPr/>
        <a:lstStyle/>
        <a:p>
          <a:endParaRPr lang="en-GB"/>
        </a:p>
      </dgm:t>
    </dgm:pt>
    <dgm:pt modelId="{2C141B6B-A19D-4EF3-AC01-7F2BA1F9F650}">
      <dgm:prSet phldrT="[Text]"/>
      <dgm:spPr/>
      <dgm:t>
        <a:bodyPr/>
        <a:lstStyle/>
        <a:p>
          <a:r>
            <a:rPr lang="en-GB"/>
            <a:t>What do students need to be taught?</a:t>
          </a:r>
        </a:p>
        <a:p>
          <a:r>
            <a:rPr lang="en-GB"/>
            <a:t>What do they need to know/understand/remember and do?</a:t>
          </a:r>
        </a:p>
      </dgm:t>
    </dgm:pt>
    <dgm:pt modelId="{2F3A7D22-B46B-47C8-BCBC-864240923C08}" type="parTrans" cxnId="{D411E744-BF79-4D85-88C8-A409F2E3AFBF}">
      <dgm:prSet/>
      <dgm:spPr/>
      <dgm:t>
        <a:bodyPr/>
        <a:lstStyle/>
        <a:p>
          <a:endParaRPr lang="en-GB"/>
        </a:p>
      </dgm:t>
    </dgm:pt>
    <dgm:pt modelId="{B71D21A1-21C2-40F3-AF16-C22D2B796780}" type="sibTrans" cxnId="{D411E744-BF79-4D85-88C8-A409F2E3AFBF}">
      <dgm:prSet/>
      <dgm:spPr/>
      <dgm:t>
        <a:bodyPr/>
        <a:lstStyle/>
        <a:p>
          <a:endParaRPr lang="en-GB"/>
        </a:p>
      </dgm:t>
    </dgm:pt>
    <dgm:pt modelId="{9DB5B6BD-10F8-43E2-BA45-D82CF0CBA99D}">
      <dgm:prSet phldrT="[Text]"/>
      <dgm:spPr/>
      <dgm:t>
        <a:bodyPr/>
        <a:lstStyle/>
        <a:p>
          <a:r>
            <a:rPr lang="en-GB">
              <a:solidFill>
                <a:schemeClr val="accent1">
                  <a:lumMod val="75000"/>
                </a:schemeClr>
              </a:solidFill>
            </a:rPr>
            <a:t>Who</a:t>
          </a:r>
        </a:p>
      </dgm:t>
    </dgm:pt>
    <dgm:pt modelId="{5EEAC2DC-FAD3-4D5C-81AE-D0CA88527C97}" type="parTrans" cxnId="{6AF2DEB3-2398-4C29-AB47-32F5D075EEFE}">
      <dgm:prSet/>
      <dgm:spPr/>
      <dgm:t>
        <a:bodyPr/>
        <a:lstStyle/>
        <a:p>
          <a:endParaRPr lang="en-GB"/>
        </a:p>
      </dgm:t>
    </dgm:pt>
    <dgm:pt modelId="{0842DD08-F475-411F-80F9-60B30AE95348}" type="sibTrans" cxnId="{6AF2DEB3-2398-4C29-AB47-32F5D075EEFE}">
      <dgm:prSet/>
      <dgm:spPr/>
      <dgm:t>
        <a:bodyPr/>
        <a:lstStyle/>
        <a:p>
          <a:endParaRPr lang="en-GB"/>
        </a:p>
      </dgm:t>
    </dgm:pt>
    <dgm:pt modelId="{F6CF4A87-4BC2-43BF-ADB2-5A92FC20BC6A}">
      <dgm:prSet phldrT="[Text]"/>
      <dgm:spPr/>
      <dgm:t>
        <a:bodyPr/>
        <a:lstStyle/>
        <a:p>
          <a:r>
            <a:rPr lang="en-GB"/>
            <a:t>Social Intelligence</a:t>
          </a:r>
        </a:p>
      </dgm:t>
    </dgm:pt>
    <dgm:pt modelId="{48507811-27C3-4773-8F3B-40C2928E68F1}" type="parTrans" cxnId="{B9B032B6-BD1E-4210-A418-59FD4D292A1E}">
      <dgm:prSet/>
      <dgm:spPr/>
      <dgm:t>
        <a:bodyPr/>
        <a:lstStyle/>
        <a:p>
          <a:endParaRPr lang="en-GB"/>
        </a:p>
      </dgm:t>
    </dgm:pt>
    <dgm:pt modelId="{CA1342FA-F70F-4EA0-BFB6-A8DCC7AA7D61}" type="sibTrans" cxnId="{B9B032B6-BD1E-4210-A418-59FD4D292A1E}">
      <dgm:prSet/>
      <dgm:spPr/>
      <dgm:t>
        <a:bodyPr/>
        <a:lstStyle/>
        <a:p>
          <a:endParaRPr lang="en-GB"/>
        </a:p>
      </dgm:t>
    </dgm:pt>
    <dgm:pt modelId="{BBF633C9-D439-4165-951B-CCE6130D584C}">
      <dgm:prSet phldrT="[Text]"/>
      <dgm:spPr/>
      <dgm:t>
        <a:bodyPr/>
        <a:lstStyle/>
        <a:p>
          <a:r>
            <a:rPr lang="en-GB"/>
            <a:t>Who is being taught?</a:t>
          </a:r>
        </a:p>
        <a:p>
          <a:r>
            <a:rPr lang="en-GB"/>
            <a:t>What are their barriers and gaps?</a:t>
          </a:r>
        </a:p>
        <a:p>
          <a:r>
            <a:rPr lang="en-GB"/>
            <a:t>What is the impact of trauma and ACEs on their current and future learning?</a:t>
          </a:r>
        </a:p>
      </dgm:t>
    </dgm:pt>
    <dgm:pt modelId="{89992B93-601F-4C84-A19F-1392DBF62284}" type="parTrans" cxnId="{1281160D-2DEE-429F-84E3-C5D2B53E6C09}">
      <dgm:prSet/>
      <dgm:spPr/>
      <dgm:t>
        <a:bodyPr/>
        <a:lstStyle/>
        <a:p>
          <a:endParaRPr lang="en-GB"/>
        </a:p>
      </dgm:t>
    </dgm:pt>
    <dgm:pt modelId="{1B623E4E-AA79-47AC-B4A1-3EDDCAE2E6D0}" type="sibTrans" cxnId="{1281160D-2DEE-429F-84E3-C5D2B53E6C09}">
      <dgm:prSet/>
      <dgm:spPr/>
      <dgm:t>
        <a:bodyPr/>
        <a:lstStyle/>
        <a:p>
          <a:endParaRPr lang="en-GB"/>
        </a:p>
      </dgm:t>
    </dgm:pt>
    <dgm:pt modelId="{1EA5959C-3746-4B78-A9B2-3508686A9557}">
      <dgm:prSet phldrT="[Text]"/>
      <dgm:spPr/>
      <dgm:t>
        <a:bodyPr/>
        <a:lstStyle/>
        <a:p>
          <a:r>
            <a:rPr lang="en-GB">
              <a:solidFill>
                <a:schemeClr val="accent1">
                  <a:lumMod val="75000"/>
                </a:schemeClr>
              </a:solidFill>
            </a:rPr>
            <a:t>How</a:t>
          </a:r>
        </a:p>
      </dgm:t>
    </dgm:pt>
    <dgm:pt modelId="{F9D19ACD-C544-4027-9759-0D1A6EBCD2C9}" type="parTrans" cxnId="{2ADB9BAC-F63B-4122-BF3C-6E016392BC15}">
      <dgm:prSet/>
      <dgm:spPr/>
      <dgm:t>
        <a:bodyPr/>
        <a:lstStyle/>
        <a:p>
          <a:endParaRPr lang="en-GB"/>
        </a:p>
      </dgm:t>
    </dgm:pt>
    <dgm:pt modelId="{4C99580A-B6E4-4A27-B00A-FC664142D387}" type="sibTrans" cxnId="{2ADB9BAC-F63B-4122-BF3C-6E016392BC15}">
      <dgm:prSet/>
      <dgm:spPr/>
      <dgm:t>
        <a:bodyPr/>
        <a:lstStyle/>
        <a:p>
          <a:endParaRPr lang="en-GB"/>
        </a:p>
      </dgm:t>
    </dgm:pt>
    <dgm:pt modelId="{A544ADF4-7C0A-41C1-A36A-D8C0B9F60568}">
      <dgm:prSet phldrT="[Text]"/>
      <dgm:spPr/>
      <dgm:t>
        <a:bodyPr/>
        <a:lstStyle/>
        <a:p>
          <a:r>
            <a:rPr lang="en-GB"/>
            <a:t>Pedagogy </a:t>
          </a:r>
        </a:p>
      </dgm:t>
    </dgm:pt>
    <dgm:pt modelId="{5B1D9F08-D8BA-4A16-9C20-3D62647FCD9B}" type="parTrans" cxnId="{4798B10E-1496-4B4F-ADAA-84F8F0C08AC3}">
      <dgm:prSet/>
      <dgm:spPr/>
      <dgm:t>
        <a:bodyPr/>
        <a:lstStyle/>
        <a:p>
          <a:endParaRPr lang="en-GB"/>
        </a:p>
      </dgm:t>
    </dgm:pt>
    <dgm:pt modelId="{1A19164C-E295-475B-8B04-C707F400C296}" type="sibTrans" cxnId="{4798B10E-1496-4B4F-ADAA-84F8F0C08AC3}">
      <dgm:prSet/>
      <dgm:spPr/>
      <dgm:t>
        <a:bodyPr/>
        <a:lstStyle/>
        <a:p>
          <a:endParaRPr lang="en-GB"/>
        </a:p>
      </dgm:t>
    </dgm:pt>
    <dgm:pt modelId="{F87638CC-B9DA-42BC-8F09-2E590BC929B9}">
      <dgm:prSet phldrT="[Text]"/>
      <dgm:spPr/>
      <dgm:t>
        <a:bodyPr/>
        <a:lstStyle/>
        <a:p>
          <a:r>
            <a:rPr lang="en-GB"/>
            <a:t>What methods need to be used that will result in the best outcomes?</a:t>
          </a:r>
        </a:p>
      </dgm:t>
    </dgm:pt>
    <dgm:pt modelId="{2677E5AA-0665-458E-B60E-090921F06761}" type="parTrans" cxnId="{1F07E3E4-BB98-4271-BDE3-D441368BDFA6}">
      <dgm:prSet/>
      <dgm:spPr/>
      <dgm:t>
        <a:bodyPr/>
        <a:lstStyle/>
        <a:p>
          <a:endParaRPr lang="en-GB"/>
        </a:p>
      </dgm:t>
    </dgm:pt>
    <dgm:pt modelId="{0ADCDECF-1BC3-465E-9A3C-9D8CEE11E624}" type="sibTrans" cxnId="{1F07E3E4-BB98-4271-BDE3-D441368BDFA6}">
      <dgm:prSet/>
      <dgm:spPr/>
      <dgm:t>
        <a:bodyPr/>
        <a:lstStyle/>
        <a:p>
          <a:endParaRPr lang="en-GB"/>
        </a:p>
      </dgm:t>
    </dgm:pt>
    <dgm:pt modelId="{D0E215DB-B3E6-4080-9321-812510911195}" type="pres">
      <dgm:prSet presAssocID="{167E2DDA-9944-4DB2-9E9D-18973E912F06}" presName="theList" presStyleCnt="0">
        <dgm:presLayoutVars>
          <dgm:dir/>
          <dgm:animLvl val="lvl"/>
          <dgm:resizeHandles val="exact"/>
        </dgm:presLayoutVars>
      </dgm:prSet>
      <dgm:spPr/>
    </dgm:pt>
    <dgm:pt modelId="{572E1927-8341-4431-816C-7D09A76F3FE9}" type="pres">
      <dgm:prSet presAssocID="{4713AF1A-1EFA-4187-B337-08A37CC785B3}" presName="compNode" presStyleCnt="0"/>
      <dgm:spPr/>
    </dgm:pt>
    <dgm:pt modelId="{6AF954E8-E9CE-491A-9555-3C33AC9C9969}" type="pres">
      <dgm:prSet presAssocID="{4713AF1A-1EFA-4187-B337-08A37CC785B3}" presName="aNode" presStyleLbl="bgShp" presStyleIdx="0" presStyleCnt="3"/>
      <dgm:spPr/>
    </dgm:pt>
    <dgm:pt modelId="{087C9DBA-A21D-4380-BFAF-334F48C34926}" type="pres">
      <dgm:prSet presAssocID="{4713AF1A-1EFA-4187-B337-08A37CC785B3}" presName="textNode" presStyleLbl="bgShp" presStyleIdx="0" presStyleCnt="3"/>
      <dgm:spPr/>
    </dgm:pt>
    <dgm:pt modelId="{555B61FA-9FEC-4DF6-8983-E19A8DF76D47}" type="pres">
      <dgm:prSet presAssocID="{4713AF1A-1EFA-4187-B337-08A37CC785B3}" presName="compChildNode" presStyleCnt="0"/>
      <dgm:spPr/>
    </dgm:pt>
    <dgm:pt modelId="{4C637964-CA2C-4484-803B-83B903C0FAFA}" type="pres">
      <dgm:prSet presAssocID="{4713AF1A-1EFA-4187-B337-08A37CC785B3}" presName="theInnerList" presStyleCnt="0"/>
      <dgm:spPr/>
    </dgm:pt>
    <dgm:pt modelId="{9A774517-843A-46D8-A0A0-0A446A39D386}" type="pres">
      <dgm:prSet presAssocID="{3B8A9C4B-0D63-49BC-B82B-005ADDF0D428}" presName="childNode" presStyleLbl="node1" presStyleIdx="0" presStyleCnt="6">
        <dgm:presLayoutVars>
          <dgm:bulletEnabled val="1"/>
        </dgm:presLayoutVars>
      </dgm:prSet>
      <dgm:spPr/>
    </dgm:pt>
    <dgm:pt modelId="{922C794F-CC2F-4B64-A1CA-96B0F2A74239}" type="pres">
      <dgm:prSet presAssocID="{3B8A9C4B-0D63-49BC-B82B-005ADDF0D428}" presName="aSpace2" presStyleCnt="0"/>
      <dgm:spPr/>
    </dgm:pt>
    <dgm:pt modelId="{4C458C1F-1D15-4B48-A025-87499859E476}" type="pres">
      <dgm:prSet presAssocID="{2C141B6B-A19D-4EF3-AC01-7F2BA1F9F650}" presName="childNode" presStyleLbl="node1" presStyleIdx="1" presStyleCnt="6">
        <dgm:presLayoutVars>
          <dgm:bulletEnabled val="1"/>
        </dgm:presLayoutVars>
      </dgm:prSet>
      <dgm:spPr/>
    </dgm:pt>
    <dgm:pt modelId="{7F1DBE49-109C-431C-8A90-04670B5A585E}" type="pres">
      <dgm:prSet presAssocID="{4713AF1A-1EFA-4187-B337-08A37CC785B3}" presName="aSpace" presStyleCnt="0"/>
      <dgm:spPr/>
    </dgm:pt>
    <dgm:pt modelId="{32D47E14-01BE-4F26-90D4-21BD94160A84}" type="pres">
      <dgm:prSet presAssocID="{9DB5B6BD-10F8-43E2-BA45-D82CF0CBA99D}" presName="compNode" presStyleCnt="0"/>
      <dgm:spPr/>
    </dgm:pt>
    <dgm:pt modelId="{C3476576-054C-4435-BA18-2405BEEF03B3}" type="pres">
      <dgm:prSet presAssocID="{9DB5B6BD-10F8-43E2-BA45-D82CF0CBA99D}" presName="aNode" presStyleLbl="bgShp" presStyleIdx="1" presStyleCnt="3" custLinFactNeighborX="-2190" custLinFactNeighborY="-540"/>
      <dgm:spPr/>
    </dgm:pt>
    <dgm:pt modelId="{7FF131C8-20BF-47FA-B4EB-D62AE94762B1}" type="pres">
      <dgm:prSet presAssocID="{9DB5B6BD-10F8-43E2-BA45-D82CF0CBA99D}" presName="textNode" presStyleLbl="bgShp" presStyleIdx="1" presStyleCnt="3"/>
      <dgm:spPr/>
    </dgm:pt>
    <dgm:pt modelId="{95A33457-3879-4AEB-8F35-284DEA0FD773}" type="pres">
      <dgm:prSet presAssocID="{9DB5B6BD-10F8-43E2-BA45-D82CF0CBA99D}" presName="compChildNode" presStyleCnt="0"/>
      <dgm:spPr/>
    </dgm:pt>
    <dgm:pt modelId="{34C0BF4F-48AD-4C30-A24E-C45A4B0B7FAE}" type="pres">
      <dgm:prSet presAssocID="{9DB5B6BD-10F8-43E2-BA45-D82CF0CBA99D}" presName="theInnerList" presStyleCnt="0"/>
      <dgm:spPr/>
    </dgm:pt>
    <dgm:pt modelId="{551C8905-8E97-44A4-8058-A86B5CB6D103}" type="pres">
      <dgm:prSet presAssocID="{F6CF4A87-4BC2-43BF-ADB2-5A92FC20BC6A}" presName="childNode" presStyleLbl="node1" presStyleIdx="2" presStyleCnt="6">
        <dgm:presLayoutVars>
          <dgm:bulletEnabled val="1"/>
        </dgm:presLayoutVars>
      </dgm:prSet>
      <dgm:spPr/>
    </dgm:pt>
    <dgm:pt modelId="{C4D9AEB0-36CE-44DE-BD95-84CBF9FB4D55}" type="pres">
      <dgm:prSet presAssocID="{F6CF4A87-4BC2-43BF-ADB2-5A92FC20BC6A}" presName="aSpace2" presStyleCnt="0"/>
      <dgm:spPr/>
    </dgm:pt>
    <dgm:pt modelId="{8920F450-13F8-4FEF-90E1-AF43FD8C1390}" type="pres">
      <dgm:prSet presAssocID="{BBF633C9-D439-4165-951B-CCE6130D584C}" presName="childNode" presStyleLbl="node1" presStyleIdx="3" presStyleCnt="6">
        <dgm:presLayoutVars>
          <dgm:bulletEnabled val="1"/>
        </dgm:presLayoutVars>
      </dgm:prSet>
      <dgm:spPr/>
    </dgm:pt>
    <dgm:pt modelId="{161FF221-7954-417B-B654-F89CF8821A56}" type="pres">
      <dgm:prSet presAssocID="{9DB5B6BD-10F8-43E2-BA45-D82CF0CBA99D}" presName="aSpace" presStyleCnt="0"/>
      <dgm:spPr/>
    </dgm:pt>
    <dgm:pt modelId="{531F2BBB-3DAC-4269-B18A-8752E859D962}" type="pres">
      <dgm:prSet presAssocID="{1EA5959C-3746-4B78-A9B2-3508686A9557}" presName="compNode" presStyleCnt="0"/>
      <dgm:spPr/>
    </dgm:pt>
    <dgm:pt modelId="{7A9F7EBC-81F1-4882-8F25-CAB744846468}" type="pres">
      <dgm:prSet presAssocID="{1EA5959C-3746-4B78-A9B2-3508686A9557}" presName="aNode" presStyleLbl="bgShp" presStyleIdx="2" presStyleCnt="3"/>
      <dgm:spPr/>
    </dgm:pt>
    <dgm:pt modelId="{4837143E-81E0-40F1-9921-B524DC51DF14}" type="pres">
      <dgm:prSet presAssocID="{1EA5959C-3746-4B78-A9B2-3508686A9557}" presName="textNode" presStyleLbl="bgShp" presStyleIdx="2" presStyleCnt="3"/>
      <dgm:spPr/>
    </dgm:pt>
    <dgm:pt modelId="{6D89310F-EF5C-403C-B926-00A8B880B81B}" type="pres">
      <dgm:prSet presAssocID="{1EA5959C-3746-4B78-A9B2-3508686A9557}" presName="compChildNode" presStyleCnt="0"/>
      <dgm:spPr/>
    </dgm:pt>
    <dgm:pt modelId="{7FD5B90A-4C69-466B-B19D-F87E2D50AE9B}" type="pres">
      <dgm:prSet presAssocID="{1EA5959C-3746-4B78-A9B2-3508686A9557}" presName="theInnerList" presStyleCnt="0"/>
      <dgm:spPr/>
    </dgm:pt>
    <dgm:pt modelId="{0991083C-79FE-4034-9A8D-D188FC66503F}" type="pres">
      <dgm:prSet presAssocID="{A544ADF4-7C0A-41C1-A36A-D8C0B9F60568}" presName="childNode" presStyleLbl="node1" presStyleIdx="4" presStyleCnt="6">
        <dgm:presLayoutVars>
          <dgm:bulletEnabled val="1"/>
        </dgm:presLayoutVars>
      </dgm:prSet>
      <dgm:spPr/>
    </dgm:pt>
    <dgm:pt modelId="{DCC21FA1-97C7-4CF9-B8D8-C788E803D498}" type="pres">
      <dgm:prSet presAssocID="{A544ADF4-7C0A-41C1-A36A-D8C0B9F60568}" presName="aSpace2" presStyleCnt="0"/>
      <dgm:spPr/>
    </dgm:pt>
    <dgm:pt modelId="{D56EC5AC-9BA7-41B1-B21A-489105053774}" type="pres">
      <dgm:prSet presAssocID="{F87638CC-B9DA-42BC-8F09-2E590BC929B9}" presName="childNode" presStyleLbl="node1" presStyleIdx="5" presStyleCnt="6">
        <dgm:presLayoutVars>
          <dgm:bulletEnabled val="1"/>
        </dgm:presLayoutVars>
      </dgm:prSet>
      <dgm:spPr/>
    </dgm:pt>
  </dgm:ptLst>
  <dgm:cxnLst>
    <dgm:cxn modelId="{1281160D-2DEE-429F-84E3-C5D2B53E6C09}" srcId="{9DB5B6BD-10F8-43E2-BA45-D82CF0CBA99D}" destId="{BBF633C9-D439-4165-951B-CCE6130D584C}" srcOrd="1" destOrd="0" parTransId="{89992B93-601F-4C84-A19F-1392DBF62284}" sibTransId="{1B623E4E-AA79-47AC-B4A1-3EDDCAE2E6D0}"/>
    <dgm:cxn modelId="{4798B10E-1496-4B4F-ADAA-84F8F0C08AC3}" srcId="{1EA5959C-3746-4B78-A9B2-3508686A9557}" destId="{A544ADF4-7C0A-41C1-A36A-D8C0B9F60568}" srcOrd="0" destOrd="0" parTransId="{5B1D9F08-D8BA-4A16-9C20-3D62647FCD9B}" sibTransId="{1A19164C-E295-475B-8B04-C707F400C296}"/>
    <dgm:cxn modelId="{15287F10-F70A-42CF-B033-25F63C03C2C0}" type="presOf" srcId="{4713AF1A-1EFA-4187-B337-08A37CC785B3}" destId="{087C9DBA-A21D-4380-BFAF-334F48C34926}" srcOrd="1" destOrd="0" presId="urn:microsoft.com/office/officeart/2005/8/layout/lProcess2"/>
    <dgm:cxn modelId="{C28FCF15-BE1B-4F07-8D92-3E70CE759DFF}" type="presOf" srcId="{A544ADF4-7C0A-41C1-A36A-D8C0B9F60568}" destId="{0991083C-79FE-4034-9A8D-D188FC66503F}" srcOrd="0" destOrd="0" presId="urn:microsoft.com/office/officeart/2005/8/layout/lProcess2"/>
    <dgm:cxn modelId="{238C8A25-D1F6-4F1B-8F6E-029C6D8307E3}" type="presOf" srcId="{1EA5959C-3746-4B78-A9B2-3508686A9557}" destId="{4837143E-81E0-40F1-9921-B524DC51DF14}" srcOrd="1" destOrd="0" presId="urn:microsoft.com/office/officeart/2005/8/layout/lProcess2"/>
    <dgm:cxn modelId="{FBA80D27-2EE2-4978-953C-DE21B105AFC4}" type="presOf" srcId="{9DB5B6BD-10F8-43E2-BA45-D82CF0CBA99D}" destId="{7FF131C8-20BF-47FA-B4EB-D62AE94762B1}" srcOrd="1" destOrd="0" presId="urn:microsoft.com/office/officeart/2005/8/layout/lProcess2"/>
    <dgm:cxn modelId="{C00FEC5F-C755-497E-9DE1-F972EFE6B624}" type="presOf" srcId="{9DB5B6BD-10F8-43E2-BA45-D82CF0CBA99D}" destId="{C3476576-054C-4435-BA18-2405BEEF03B3}" srcOrd="0" destOrd="0" presId="urn:microsoft.com/office/officeart/2005/8/layout/lProcess2"/>
    <dgm:cxn modelId="{FE3F8264-0E01-4B0D-BAFB-FA5AB51F149A}" type="presOf" srcId="{167E2DDA-9944-4DB2-9E9D-18973E912F06}" destId="{D0E215DB-B3E6-4080-9321-812510911195}" srcOrd="0" destOrd="0" presId="urn:microsoft.com/office/officeart/2005/8/layout/lProcess2"/>
    <dgm:cxn modelId="{F8788D44-D51F-4879-B817-35DC16BF1BD5}" type="presOf" srcId="{F6CF4A87-4BC2-43BF-ADB2-5A92FC20BC6A}" destId="{551C8905-8E97-44A4-8058-A86B5CB6D103}" srcOrd="0" destOrd="0" presId="urn:microsoft.com/office/officeart/2005/8/layout/lProcess2"/>
    <dgm:cxn modelId="{D411E744-BF79-4D85-88C8-A409F2E3AFBF}" srcId="{4713AF1A-1EFA-4187-B337-08A37CC785B3}" destId="{2C141B6B-A19D-4EF3-AC01-7F2BA1F9F650}" srcOrd="1" destOrd="0" parTransId="{2F3A7D22-B46B-47C8-BCBC-864240923C08}" sibTransId="{B71D21A1-21C2-40F3-AF16-C22D2B796780}"/>
    <dgm:cxn modelId="{D0E9D465-3D43-4C91-B660-0661F8F0F356}" type="presOf" srcId="{BBF633C9-D439-4165-951B-CCE6130D584C}" destId="{8920F450-13F8-4FEF-90E1-AF43FD8C1390}" srcOrd="0" destOrd="0" presId="urn:microsoft.com/office/officeart/2005/8/layout/lProcess2"/>
    <dgm:cxn modelId="{0690BA8B-8B0B-453A-9E8B-B903797065A1}" type="presOf" srcId="{F87638CC-B9DA-42BC-8F09-2E590BC929B9}" destId="{D56EC5AC-9BA7-41B1-B21A-489105053774}" srcOrd="0" destOrd="0" presId="urn:microsoft.com/office/officeart/2005/8/layout/lProcess2"/>
    <dgm:cxn modelId="{753F5999-0E57-4D5E-8522-DD6599F360C2}" srcId="{167E2DDA-9944-4DB2-9E9D-18973E912F06}" destId="{4713AF1A-1EFA-4187-B337-08A37CC785B3}" srcOrd="0" destOrd="0" parTransId="{DA5F256A-3172-406A-82F1-22B903689B21}" sibTransId="{B6714096-6719-4E50-A62B-6181EE4FCD81}"/>
    <dgm:cxn modelId="{61A69FA7-D858-4FF4-8C69-E7EE1ABEC09F}" type="presOf" srcId="{4713AF1A-1EFA-4187-B337-08A37CC785B3}" destId="{6AF954E8-E9CE-491A-9555-3C33AC9C9969}" srcOrd="0" destOrd="0" presId="urn:microsoft.com/office/officeart/2005/8/layout/lProcess2"/>
    <dgm:cxn modelId="{161958AC-092F-4DB3-BD06-886B70702759}" srcId="{4713AF1A-1EFA-4187-B337-08A37CC785B3}" destId="{3B8A9C4B-0D63-49BC-B82B-005ADDF0D428}" srcOrd="0" destOrd="0" parTransId="{DE30A0D2-3E20-4CE7-A880-A8DBC51F8D6F}" sibTransId="{8C693497-D6DF-4D43-AB07-5554684536D3}"/>
    <dgm:cxn modelId="{2ADB9BAC-F63B-4122-BF3C-6E016392BC15}" srcId="{167E2DDA-9944-4DB2-9E9D-18973E912F06}" destId="{1EA5959C-3746-4B78-A9B2-3508686A9557}" srcOrd="2" destOrd="0" parTransId="{F9D19ACD-C544-4027-9759-0D1A6EBCD2C9}" sibTransId="{4C99580A-B6E4-4A27-B00A-FC664142D387}"/>
    <dgm:cxn modelId="{6AF2DEB3-2398-4C29-AB47-32F5D075EEFE}" srcId="{167E2DDA-9944-4DB2-9E9D-18973E912F06}" destId="{9DB5B6BD-10F8-43E2-BA45-D82CF0CBA99D}" srcOrd="1" destOrd="0" parTransId="{5EEAC2DC-FAD3-4D5C-81AE-D0CA88527C97}" sibTransId="{0842DD08-F475-411F-80F9-60B30AE95348}"/>
    <dgm:cxn modelId="{ECCF7EB5-22CC-4199-A889-2C52945E01D6}" type="presOf" srcId="{2C141B6B-A19D-4EF3-AC01-7F2BA1F9F650}" destId="{4C458C1F-1D15-4B48-A025-87499859E476}" srcOrd="0" destOrd="0" presId="urn:microsoft.com/office/officeart/2005/8/layout/lProcess2"/>
    <dgm:cxn modelId="{B9B032B6-BD1E-4210-A418-59FD4D292A1E}" srcId="{9DB5B6BD-10F8-43E2-BA45-D82CF0CBA99D}" destId="{F6CF4A87-4BC2-43BF-ADB2-5A92FC20BC6A}" srcOrd="0" destOrd="0" parTransId="{48507811-27C3-4773-8F3B-40C2928E68F1}" sibTransId="{CA1342FA-F70F-4EA0-BFB6-A8DCC7AA7D61}"/>
    <dgm:cxn modelId="{726437BF-7EEB-4FAC-9176-32FFCA7447EB}" type="presOf" srcId="{1EA5959C-3746-4B78-A9B2-3508686A9557}" destId="{7A9F7EBC-81F1-4882-8F25-CAB744846468}" srcOrd="0" destOrd="0" presId="urn:microsoft.com/office/officeart/2005/8/layout/lProcess2"/>
    <dgm:cxn modelId="{C3468EC2-E0F5-4EB3-ABA7-429967B9F6DC}" type="presOf" srcId="{3B8A9C4B-0D63-49BC-B82B-005ADDF0D428}" destId="{9A774517-843A-46D8-A0A0-0A446A39D386}" srcOrd="0" destOrd="0" presId="urn:microsoft.com/office/officeart/2005/8/layout/lProcess2"/>
    <dgm:cxn modelId="{1F07E3E4-BB98-4271-BDE3-D441368BDFA6}" srcId="{1EA5959C-3746-4B78-A9B2-3508686A9557}" destId="{F87638CC-B9DA-42BC-8F09-2E590BC929B9}" srcOrd="1" destOrd="0" parTransId="{2677E5AA-0665-458E-B60E-090921F06761}" sibTransId="{0ADCDECF-1BC3-465E-9A3C-9D8CEE11E624}"/>
    <dgm:cxn modelId="{E0AFFC4D-C940-4C8C-8599-C9ACB6FDA373}" type="presParOf" srcId="{D0E215DB-B3E6-4080-9321-812510911195}" destId="{572E1927-8341-4431-816C-7D09A76F3FE9}" srcOrd="0" destOrd="0" presId="urn:microsoft.com/office/officeart/2005/8/layout/lProcess2"/>
    <dgm:cxn modelId="{5CC5D03C-81D4-42BA-93CD-6D7DF4F3ACB3}" type="presParOf" srcId="{572E1927-8341-4431-816C-7D09A76F3FE9}" destId="{6AF954E8-E9CE-491A-9555-3C33AC9C9969}" srcOrd="0" destOrd="0" presId="urn:microsoft.com/office/officeart/2005/8/layout/lProcess2"/>
    <dgm:cxn modelId="{47365F48-37A1-4672-A71A-5C38B6469172}" type="presParOf" srcId="{572E1927-8341-4431-816C-7D09A76F3FE9}" destId="{087C9DBA-A21D-4380-BFAF-334F48C34926}" srcOrd="1" destOrd="0" presId="urn:microsoft.com/office/officeart/2005/8/layout/lProcess2"/>
    <dgm:cxn modelId="{784CFC77-550F-4A30-8AFA-18BA00A41086}" type="presParOf" srcId="{572E1927-8341-4431-816C-7D09A76F3FE9}" destId="{555B61FA-9FEC-4DF6-8983-E19A8DF76D47}" srcOrd="2" destOrd="0" presId="urn:microsoft.com/office/officeart/2005/8/layout/lProcess2"/>
    <dgm:cxn modelId="{E7EC59CF-2FEF-48A0-8783-D40B3D695BC2}" type="presParOf" srcId="{555B61FA-9FEC-4DF6-8983-E19A8DF76D47}" destId="{4C637964-CA2C-4484-803B-83B903C0FAFA}" srcOrd="0" destOrd="0" presId="urn:microsoft.com/office/officeart/2005/8/layout/lProcess2"/>
    <dgm:cxn modelId="{B2841AEB-A7CB-4C28-A123-4D8B5C96BA84}" type="presParOf" srcId="{4C637964-CA2C-4484-803B-83B903C0FAFA}" destId="{9A774517-843A-46D8-A0A0-0A446A39D386}" srcOrd="0" destOrd="0" presId="urn:microsoft.com/office/officeart/2005/8/layout/lProcess2"/>
    <dgm:cxn modelId="{A2F7BA40-B86A-48E7-A1E7-19745C00F5D3}" type="presParOf" srcId="{4C637964-CA2C-4484-803B-83B903C0FAFA}" destId="{922C794F-CC2F-4B64-A1CA-96B0F2A74239}" srcOrd="1" destOrd="0" presId="urn:microsoft.com/office/officeart/2005/8/layout/lProcess2"/>
    <dgm:cxn modelId="{E6643E41-298E-4AE6-9D75-919D4FB44C6A}" type="presParOf" srcId="{4C637964-CA2C-4484-803B-83B903C0FAFA}" destId="{4C458C1F-1D15-4B48-A025-87499859E476}" srcOrd="2" destOrd="0" presId="urn:microsoft.com/office/officeart/2005/8/layout/lProcess2"/>
    <dgm:cxn modelId="{41E3ACBA-2B04-4792-A8B2-48C3061C0015}" type="presParOf" srcId="{D0E215DB-B3E6-4080-9321-812510911195}" destId="{7F1DBE49-109C-431C-8A90-04670B5A585E}" srcOrd="1" destOrd="0" presId="urn:microsoft.com/office/officeart/2005/8/layout/lProcess2"/>
    <dgm:cxn modelId="{158E0040-2668-4458-A2A1-B158A4609AA2}" type="presParOf" srcId="{D0E215DB-B3E6-4080-9321-812510911195}" destId="{32D47E14-01BE-4F26-90D4-21BD94160A84}" srcOrd="2" destOrd="0" presId="urn:microsoft.com/office/officeart/2005/8/layout/lProcess2"/>
    <dgm:cxn modelId="{2B83546A-0B28-4E5D-8089-010381E59AC4}" type="presParOf" srcId="{32D47E14-01BE-4F26-90D4-21BD94160A84}" destId="{C3476576-054C-4435-BA18-2405BEEF03B3}" srcOrd="0" destOrd="0" presId="urn:microsoft.com/office/officeart/2005/8/layout/lProcess2"/>
    <dgm:cxn modelId="{77FCA779-B1C9-4E61-A23C-9EFE4CAB738D}" type="presParOf" srcId="{32D47E14-01BE-4F26-90D4-21BD94160A84}" destId="{7FF131C8-20BF-47FA-B4EB-D62AE94762B1}" srcOrd="1" destOrd="0" presId="urn:microsoft.com/office/officeart/2005/8/layout/lProcess2"/>
    <dgm:cxn modelId="{CADE73E4-17AA-40BC-87FD-62355AEAD548}" type="presParOf" srcId="{32D47E14-01BE-4F26-90D4-21BD94160A84}" destId="{95A33457-3879-4AEB-8F35-284DEA0FD773}" srcOrd="2" destOrd="0" presId="urn:microsoft.com/office/officeart/2005/8/layout/lProcess2"/>
    <dgm:cxn modelId="{7C98EF58-7D69-4892-B163-19EFCC40F7C2}" type="presParOf" srcId="{95A33457-3879-4AEB-8F35-284DEA0FD773}" destId="{34C0BF4F-48AD-4C30-A24E-C45A4B0B7FAE}" srcOrd="0" destOrd="0" presId="urn:microsoft.com/office/officeart/2005/8/layout/lProcess2"/>
    <dgm:cxn modelId="{6682D3D9-80F7-413F-AC2F-01154DE2CCD0}" type="presParOf" srcId="{34C0BF4F-48AD-4C30-A24E-C45A4B0B7FAE}" destId="{551C8905-8E97-44A4-8058-A86B5CB6D103}" srcOrd="0" destOrd="0" presId="urn:microsoft.com/office/officeart/2005/8/layout/lProcess2"/>
    <dgm:cxn modelId="{6A53A629-CAF2-4903-A95E-CF319DF29602}" type="presParOf" srcId="{34C0BF4F-48AD-4C30-A24E-C45A4B0B7FAE}" destId="{C4D9AEB0-36CE-44DE-BD95-84CBF9FB4D55}" srcOrd="1" destOrd="0" presId="urn:microsoft.com/office/officeart/2005/8/layout/lProcess2"/>
    <dgm:cxn modelId="{9BC1AE9E-68C9-43C6-8743-FB4799590F4E}" type="presParOf" srcId="{34C0BF4F-48AD-4C30-A24E-C45A4B0B7FAE}" destId="{8920F450-13F8-4FEF-90E1-AF43FD8C1390}" srcOrd="2" destOrd="0" presId="urn:microsoft.com/office/officeart/2005/8/layout/lProcess2"/>
    <dgm:cxn modelId="{2D3E5CC7-3A63-4FC4-A3DC-988733C83620}" type="presParOf" srcId="{D0E215DB-B3E6-4080-9321-812510911195}" destId="{161FF221-7954-417B-B654-F89CF8821A56}" srcOrd="3" destOrd="0" presId="urn:microsoft.com/office/officeart/2005/8/layout/lProcess2"/>
    <dgm:cxn modelId="{1B328594-8EEE-486A-8C04-35CE5BCEA80A}" type="presParOf" srcId="{D0E215DB-B3E6-4080-9321-812510911195}" destId="{531F2BBB-3DAC-4269-B18A-8752E859D962}" srcOrd="4" destOrd="0" presId="urn:microsoft.com/office/officeart/2005/8/layout/lProcess2"/>
    <dgm:cxn modelId="{E11E0A3A-EBE3-446E-ACD8-7E61E0E66670}" type="presParOf" srcId="{531F2BBB-3DAC-4269-B18A-8752E859D962}" destId="{7A9F7EBC-81F1-4882-8F25-CAB744846468}" srcOrd="0" destOrd="0" presId="urn:microsoft.com/office/officeart/2005/8/layout/lProcess2"/>
    <dgm:cxn modelId="{BC586FF4-2E1D-42D9-B65D-A008680358C0}" type="presParOf" srcId="{531F2BBB-3DAC-4269-B18A-8752E859D962}" destId="{4837143E-81E0-40F1-9921-B524DC51DF14}" srcOrd="1" destOrd="0" presId="urn:microsoft.com/office/officeart/2005/8/layout/lProcess2"/>
    <dgm:cxn modelId="{71159CF1-F6F1-476A-AF2D-DB54A35BC9DB}" type="presParOf" srcId="{531F2BBB-3DAC-4269-B18A-8752E859D962}" destId="{6D89310F-EF5C-403C-B926-00A8B880B81B}" srcOrd="2" destOrd="0" presId="urn:microsoft.com/office/officeart/2005/8/layout/lProcess2"/>
    <dgm:cxn modelId="{0F089FD6-C244-4AB8-9864-0D49E8144C18}" type="presParOf" srcId="{6D89310F-EF5C-403C-B926-00A8B880B81B}" destId="{7FD5B90A-4C69-466B-B19D-F87E2D50AE9B}" srcOrd="0" destOrd="0" presId="urn:microsoft.com/office/officeart/2005/8/layout/lProcess2"/>
    <dgm:cxn modelId="{6654E120-BCA7-490A-BEAD-84D0E0FC07E9}" type="presParOf" srcId="{7FD5B90A-4C69-466B-B19D-F87E2D50AE9B}" destId="{0991083C-79FE-4034-9A8D-D188FC66503F}" srcOrd="0" destOrd="0" presId="urn:microsoft.com/office/officeart/2005/8/layout/lProcess2"/>
    <dgm:cxn modelId="{C3A25852-D9E0-4190-936D-8AFDF2E38E17}" type="presParOf" srcId="{7FD5B90A-4C69-466B-B19D-F87E2D50AE9B}" destId="{DCC21FA1-97C7-4CF9-B8D8-C788E803D498}" srcOrd="1" destOrd="0" presId="urn:microsoft.com/office/officeart/2005/8/layout/lProcess2"/>
    <dgm:cxn modelId="{147BA225-609A-4455-84BD-408A91914616}" type="presParOf" srcId="{7FD5B90A-4C69-466B-B19D-F87E2D50AE9B}" destId="{D56EC5AC-9BA7-41B1-B21A-489105053774}" srcOrd="2" destOrd="0" presId="urn:microsoft.com/office/officeart/2005/8/layout/l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F954E8-E9CE-491A-9555-3C33AC9C9969}">
      <dsp:nvSpPr>
        <dsp:cNvPr id="0" name=""/>
        <dsp:cNvSpPr/>
      </dsp:nvSpPr>
      <dsp:spPr>
        <a:xfrm>
          <a:off x="780" y="0"/>
          <a:ext cx="2029488" cy="35306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86690" tIns="186690" rIns="186690" bIns="186690" numCol="1" spcCol="1270" anchor="ctr" anchorCtr="0">
          <a:noAutofit/>
        </a:bodyPr>
        <a:lstStyle/>
        <a:p>
          <a:pPr marL="0" lvl="0" indent="0" algn="ctr" defTabSz="2178050">
            <a:lnSpc>
              <a:spcPct val="90000"/>
            </a:lnSpc>
            <a:spcBef>
              <a:spcPct val="0"/>
            </a:spcBef>
            <a:spcAft>
              <a:spcPct val="35000"/>
            </a:spcAft>
            <a:buNone/>
          </a:pPr>
          <a:r>
            <a:rPr lang="en-GB" sz="4900" kern="1200">
              <a:solidFill>
                <a:schemeClr val="accent1">
                  <a:lumMod val="75000"/>
                </a:schemeClr>
              </a:solidFill>
            </a:rPr>
            <a:t>What</a:t>
          </a:r>
        </a:p>
      </dsp:txBody>
      <dsp:txXfrm>
        <a:off x="780" y="0"/>
        <a:ext cx="2029488" cy="1059180"/>
      </dsp:txXfrm>
    </dsp:sp>
    <dsp:sp modelId="{9A774517-843A-46D8-A0A0-0A446A39D386}">
      <dsp:nvSpPr>
        <dsp:cNvPr id="0" name=""/>
        <dsp:cNvSpPr/>
      </dsp:nvSpPr>
      <dsp:spPr>
        <a:xfrm>
          <a:off x="203729" y="1060214"/>
          <a:ext cx="1623590" cy="106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GB" sz="900" kern="1200"/>
            <a:t>Subject Knowledge </a:t>
          </a:r>
        </a:p>
      </dsp:txBody>
      <dsp:txXfrm>
        <a:off x="234908" y="1091393"/>
        <a:ext cx="1561232" cy="1002166"/>
      </dsp:txXfrm>
    </dsp:sp>
    <dsp:sp modelId="{4C458C1F-1D15-4B48-A025-87499859E476}">
      <dsp:nvSpPr>
        <dsp:cNvPr id="0" name=""/>
        <dsp:cNvSpPr/>
      </dsp:nvSpPr>
      <dsp:spPr>
        <a:xfrm>
          <a:off x="203729" y="2288511"/>
          <a:ext cx="1623590" cy="106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GB" sz="900" kern="1200"/>
            <a:t>What do students need to be taught?</a:t>
          </a:r>
        </a:p>
        <a:p>
          <a:pPr marL="0" lvl="0" indent="0" algn="ctr" defTabSz="400050">
            <a:lnSpc>
              <a:spcPct val="90000"/>
            </a:lnSpc>
            <a:spcBef>
              <a:spcPct val="0"/>
            </a:spcBef>
            <a:spcAft>
              <a:spcPct val="35000"/>
            </a:spcAft>
            <a:buNone/>
          </a:pPr>
          <a:r>
            <a:rPr lang="en-GB" sz="900" kern="1200"/>
            <a:t>What do they need to know/understand/remember and do?</a:t>
          </a:r>
        </a:p>
      </dsp:txBody>
      <dsp:txXfrm>
        <a:off x="234908" y="2319690"/>
        <a:ext cx="1561232" cy="1002166"/>
      </dsp:txXfrm>
    </dsp:sp>
    <dsp:sp modelId="{C3476576-054C-4435-BA18-2405BEEF03B3}">
      <dsp:nvSpPr>
        <dsp:cNvPr id="0" name=""/>
        <dsp:cNvSpPr/>
      </dsp:nvSpPr>
      <dsp:spPr>
        <a:xfrm>
          <a:off x="2138034" y="0"/>
          <a:ext cx="2029488" cy="35306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86690" tIns="186690" rIns="186690" bIns="186690" numCol="1" spcCol="1270" anchor="ctr" anchorCtr="0">
          <a:noAutofit/>
        </a:bodyPr>
        <a:lstStyle/>
        <a:p>
          <a:pPr marL="0" lvl="0" indent="0" algn="ctr" defTabSz="2178050">
            <a:lnSpc>
              <a:spcPct val="90000"/>
            </a:lnSpc>
            <a:spcBef>
              <a:spcPct val="0"/>
            </a:spcBef>
            <a:spcAft>
              <a:spcPct val="35000"/>
            </a:spcAft>
            <a:buNone/>
          </a:pPr>
          <a:r>
            <a:rPr lang="en-GB" sz="4900" kern="1200">
              <a:solidFill>
                <a:schemeClr val="accent1">
                  <a:lumMod val="75000"/>
                </a:schemeClr>
              </a:solidFill>
            </a:rPr>
            <a:t>Who</a:t>
          </a:r>
        </a:p>
      </dsp:txBody>
      <dsp:txXfrm>
        <a:off x="2138034" y="0"/>
        <a:ext cx="2029488" cy="1059180"/>
      </dsp:txXfrm>
    </dsp:sp>
    <dsp:sp modelId="{551C8905-8E97-44A4-8058-A86B5CB6D103}">
      <dsp:nvSpPr>
        <dsp:cNvPr id="0" name=""/>
        <dsp:cNvSpPr/>
      </dsp:nvSpPr>
      <dsp:spPr>
        <a:xfrm>
          <a:off x="2385429" y="1060214"/>
          <a:ext cx="1623590" cy="106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GB" sz="900" kern="1200"/>
            <a:t>Social Intelligence</a:t>
          </a:r>
        </a:p>
      </dsp:txBody>
      <dsp:txXfrm>
        <a:off x="2416608" y="1091393"/>
        <a:ext cx="1561232" cy="1002166"/>
      </dsp:txXfrm>
    </dsp:sp>
    <dsp:sp modelId="{8920F450-13F8-4FEF-90E1-AF43FD8C1390}">
      <dsp:nvSpPr>
        <dsp:cNvPr id="0" name=""/>
        <dsp:cNvSpPr/>
      </dsp:nvSpPr>
      <dsp:spPr>
        <a:xfrm>
          <a:off x="2385429" y="2288511"/>
          <a:ext cx="1623590" cy="106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GB" sz="900" kern="1200"/>
            <a:t>Who is being taught?</a:t>
          </a:r>
        </a:p>
        <a:p>
          <a:pPr marL="0" lvl="0" indent="0" algn="ctr" defTabSz="400050">
            <a:lnSpc>
              <a:spcPct val="90000"/>
            </a:lnSpc>
            <a:spcBef>
              <a:spcPct val="0"/>
            </a:spcBef>
            <a:spcAft>
              <a:spcPct val="35000"/>
            </a:spcAft>
            <a:buNone/>
          </a:pPr>
          <a:r>
            <a:rPr lang="en-GB" sz="900" kern="1200"/>
            <a:t>What are their barriers and gaps?</a:t>
          </a:r>
        </a:p>
        <a:p>
          <a:pPr marL="0" lvl="0" indent="0" algn="ctr" defTabSz="400050">
            <a:lnSpc>
              <a:spcPct val="90000"/>
            </a:lnSpc>
            <a:spcBef>
              <a:spcPct val="0"/>
            </a:spcBef>
            <a:spcAft>
              <a:spcPct val="35000"/>
            </a:spcAft>
            <a:buNone/>
          </a:pPr>
          <a:r>
            <a:rPr lang="en-GB" sz="900" kern="1200"/>
            <a:t>What is the impact of trauma and ACEs on their current and future learning?</a:t>
          </a:r>
        </a:p>
      </dsp:txBody>
      <dsp:txXfrm>
        <a:off x="2416608" y="2319690"/>
        <a:ext cx="1561232" cy="1002166"/>
      </dsp:txXfrm>
    </dsp:sp>
    <dsp:sp modelId="{7A9F7EBC-81F1-4882-8F25-CAB744846468}">
      <dsp:nvSpPr>
        <dsp:cNvPr id="0" name=""/>
        <dsp:cNvSpPr/>
      </dsp:nvSpPr>
      <dsp:spPr>
        <a:xfrm>
          <a:off x="4364180" y="0"/>
          <a:ext cx="2029488" cy="35306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86690" tIns="186690" rIns="186690" bIns="186690" numCol="1" spcCol="1270" anchor="ctr" anchorCtr="0">
          <a:noAutofit/>
        </a:bodyPr>
        <a:lstStyle/>
        <a:p>
          <a:pPr marL="0" lvl="0" indent="0" algn="ctr" defTabSz="2178050">
            <a:lnSpc>
              <a:spcPct val="90000"/>
            </a:lnSpc>
            <a:spcBef>
              <a:spcPct val="0"/>
            </a:spcBef>
            <a:spcAft>
              <a:spcPct val="35000"/>
            </a:spcAft>
            <a:buNone/>
          </a:pPr>
          <a:r>
            <a:rPr lang="en-GB" sz="4900" kern="1200">
              <a:solidFill>
                <a:schemeClr val="accent1">
                  <a:lumMod val="75000"/>
                </a:schemeClr>
              </a:solidFill>
            </a:rPr>
            <a:t>How</a:t>
          </a:r>
        </a:p>
      </dsp:txBody>
      <dsp:txXfrm>
        <a:off x="4364180" y="0"/>
        <a:ext cx="2029488" cy="1059180"/>
      </dsp:txXfrm>
    </dsp:sp>
    <dsp:sp modelId="{0991083C-79FE-4034-9A8D-D188FC66503F}">
      <dsp:nvSpPr>
        <dsp:cNvPr id="0" name=""/>
        <dsp:cNvSpPr/>
      </dsp:nvSpPr>
      <dsp:spPr>
        <a:xfrm>
          <a:off x="4567129" y="1060214"/>
          <a:ext cx="1623590" cy="106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GB" sz="900" kern="1200"/>
            <a:t>Pedagogy </a:t>
          </a:r>
        </a:p>
      </dsp:txBody>
      <dsp:txXfrm>
        <a:off x="4598308" y="1091393"/>
        <a:ext cx="1561232" cy="1002166"/>
      </dsp:txXfrm>
    </dsp:sp>
    <dsp:sp modelId="{D56EC5AC-9BA7-41B1-B21A-489105053774}">
      <dsp:nvSpPr>
        <dsp:cNvPr id="0" name=""/>
        <dsp:cNvSpPr/>
      </dsp:nvSpPr>
      <dsp:spPr>
        <a:xfrm>
          <a:off x="4567129" y="2288511"/>
          <a:ext cx="1623590" cy="106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GB" sz="900" kern="1200"/>
            <a:t>What methods need to be used that will result in the best outcomes?</a:t>
          </a:r>
        </a:p>
      </dsp:txBody>
      <dsp:txXfrm>
        <a:off x="4598308" y="2319690"/>
        <a:ext cx="1561232" cy="100216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3771EA-5623-4F34-9794-07B07854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2909</Words>
  <Characters>16291</Characters>
  <Application>Microsoft Office Word</Application>
  <DocSecurity>0</DocSecurity>
  <Lines>479</Lines>
  <Paragraphs>282</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Sarah</dc:creator>
  <cp:keywords/>
  <dc:description/>
  <cp:lastModifiedBy>Burns, Adam</cp:lastModifiedBy>
  <cp:revision>2</cp:revision>
  <dcterms:created xsi:type="dcterms:W3CDTF">2026-02-16T14:14:00Z</dcterms:created>
  <dcterms:modified xsi:type="dcterms:W3CDTF">2026-02-16T14:14:00Z</dcterms:modified>
</cp:coreProperties>
</file>